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F4D0" w14:textId="77777777" w:rsidR="002B58E6" w:rsidRPr="001A3669" w:rsidRDefault="00683BF0" w:rsidP="008844B7">
      <w:pPr>
        <w:pStyle w:val="01NZEVPSPVKUCZEN"/>
        <w:rPr>
          <w:i/>
          <w:iCs/>
        </w:rPr>
      </w:pPr>
      <w:r w:rsidRPr="002A6FC0">
        <w:t>pokyny pro autory</w:t>
      </w:r>
    </w:p>
    <w:p w14:paraId="7F3BB529" w14:textId="77777777" w:rsidR="002A6FC0" w:rsidRPr="001A3669" w:rsidRDefault="002A6FC0" w:rsidP="001A3669">
      <w:pPr>
        <w:jc w:val="center"/>
        <w:rPr>
          <w:i/>
          <w:iCs/>
        </w:rPr>
      </w:pPr>
      <w:r w:rsidRPr="001A3669">
        <w:rPr>
          <w:i/>
          <w:iCs/>
        </w:rPr>
        <w:t>mezera</w:t>
      </w:r>
    </w:p>
    <w:p w14:paraId="30A1F1C9" w14:textId="7D29F4B3" w:rsidR="004721B7" w:rsidRDefault="004E6060" w:rsidP="008844B7">
      <w:pPr>
        <w:pStyle w:val="02Autoi"/>
      </w:pPr>
      <w:r>
        <w:t>Titul,</w:t>
      </w:r>
      <w:r w:rsidR="002A6FC0" w:rsidRPr="002A6FC0">
        <w:t xml:space="preserve"> </w:t>
      </w:r>
      <w:r>
        <w:t>Jméno PŘÍJMENÍ</w:t>
      </w:r>
      <w:r w:rsidR="009722E3" w:rsidRPr="001A3669">
        <w:rPr>
          <w:vertAlign w:val="superscript"/>
        </w:rPr>
        <w:t>, 2</w:t>
      </w:r>
      <w:r w:rsidR="00881B8B" w:rsidRPr="002A6FC0">
        <w:rPr>
          <w:vertAlign w:val="superscript"/>
        </w:rPr>
        <w:t>)</w:t>
      </w:r>
      <w:r w:rsidR="007D216A" w:rsidRPr="002A6FC0">
        <w:t xml:space="preserve">, </w:t>
      </w:r>
      <w:r>
        <w:t>Jméno PŘÍJMENÍ, Titul</w:t>
      </w:r>
      <w:r w:rsidRPr="001A3669">
        <w:rPr>
          <w:vertAlign w:val="superscript"/>
        </w:rPr>
        <w:t>1</w:t>
      </w:r>
      <w:r w:rsidR="00881B8B" w:rsidRPr="002A6FC0">
        <w:rPr>
          <w:vertAlign w:val="superscript"/>
        </w:rPr>
        <w:t>)</w:t>
      </w:r>
    </w:p>
    <w:p w14:paraId="4FC58AA7" w14:textId="77777777" w:rsidR="002A6FC0" w:rsidRPr="001A3669" w:rsidRDefault="002A6FC0" w:rsidP="008844B7">
      <w:pPr>
        <w:pStyle w:val="02Autoi"/>
        <w:rPr>
          <w:b w:val="0"/>
          <w:bCs/>
          <w:i/>
          <w:iCs/>
        </w:rPr>
      </w:pPr>
      <w:r w:rsidRPr="001A3669">
        <w:rPr>
          <w:b w:val="0"/>
          <w:bCs/>
          <w:i/>
          <w:iCs/>
        </w:rPr>
        <w:t>mezera</w:t>
      </w:r>
    </w:p>
    <w:p w14:paraId="68651251" w14:textId="667C2C66" w:rsidR="004721B7" w:rsidRPr="002A6FC0" w:rsidRDefault="009722E3" w:rsidP="008844B7">
      <w:pPr>
        <w:pStyle w:val="03Affilitation"/>
      </w:pPr>
      <w:r w:rsidRPr="001A3669">
        <w:rPr>
          <w:vertAlign w:val="superscript"/>
        </w:rPr>
        <w:t>1)</w:t>
      </w:r>
      <w:r w:rsidR="004E6060">
        <w:t>Společnost</w:t>
      </w:r>
      <w:r w:rsidR="00DB416F" w:rsidRPr="002A6FC0">
        <w:t xml:space="preserve">, </w:t>
      </w:r>
      <w:r w:rsidR="004E6060">
        <w:t xml:space="preserve">ulice </w:t>
      </w:r>
      <w:r w:rsidR="007956FD">
        <w:t>č. p.</w:t>
      </w:r>
      <w:r w:rsidR="004E6060">
        <w:t>,  PŠČ Město</w:t>
      </w:r>
    </w:p>
    <w:p w14:paraId="087C8B9D" w14:textId="44C03586" w:rsidR="009722E3" w:rsidRPr="002A6FC0" w:rsidRDefault="009722E3" w:rsidP="008844B7">
      <w:pPr>
        <w:pStyle w:val="03Affilitation"/>
      </w:pPr>
      <w:r w:rsidRPr="001A3669">
        <w:rPr>
          <w:vertAlign w:val="superscript"/>
        </w:rPr>
        <w:t>2)</w:t>
      </w:r>
      <w:r w:rsidR="004E6060">
        <w:t>Společnost</w:t>
      </w:r>
      <w:r w:rsidR="00E70A2E">
        <w:t>.</w:t>
      </w:r>
      <w:r w:rsidRPr="002A6FC0">
        <w:t xml:space="preserve">, </w:t>
      </w:r>
      <w:r w:rsidR="004E6060">
        <w:t>ulice č. p.</w:t>
      </w:r>
      <w:r w:rsidR="007956FD">
        <w:t>,</w:t>
      </w:r>
      <w:r w:rsidR="00E70A2E">
        <w:t xml:space="preserve"> </w:t>
      </w:r>
      <w:r w:rsidR="004E6060">
        <w:t>PSČ Město</w:t>
      </w:r>
    </w:p>
    <w:p w14:paraId="2D04C5E0" w14:textId="50CE235E" w:rsidR="004721B7" w:rsidRPr="002A6FC0" w:rsidRDefault="004E6060" w:rsidP="007956FD">
      <w:pPr>
        <w:pStyle w:val="03Affilitation"/>
        <w:tabs>
          <w:tab w:val="left" w:pos="3255"/>
          <w:tab w:val="center" w:pos="4536"/>
        </w:tabs>
        <w:jc w:val="left"/>
      </w:pPr>
      <w:r>
        <w:tab/>
        <w:t xml:space="preserve">Autor pro korespondenci, </w:t>
      </w:r>
      <w:r w:rsidR="00E168A9" w:rsidRPr="002A6FC0">
        <w:t>e</w:t>
      </w:r>
      <w:r w:rsidR="004721B7" w:rsidRPr="002A6FC0">
        <w:t xml:space="preserve">mail: </w:t>
      </w:r>
      <w:r>
        <w:rPr>
          <w:rStyle w:val="Hypertextovodkaz"/>
        </w:rPr>
        <w:t>xxx</w:t>
      </w:r>
      <w:r w:rsidR="00A41519">
        <w:rPr>
          <w:rStyle w:val="Hypertextovodkaz"/>
        </w:rPr>
        <w:t>@</w:t>
      </w:r>
      <w:r>
        <w:rPr>
          <w:rStyle w:val="Hypertextovodkaz"/>
        </w:rPr>
        <w:t>xxx</w:t>
      </w:r>
      <w:r w:rsidR="00A41519">
        <w:rPr>
          <w:rStyle w:val="Hypertextovodkaz"/>
        </w:rPr>
        <w:t>.cz</w:t>
      </w:r>
    </w:p>
    <w:p w14:paraId="2B27F2ED" w14:textId="77777777" w:rsidR="00881B8B" w:rsidRPr="00034D19" w:rsidRDefault="002A6FC0" w:rsidP="001A3669">
      <w:pPr>
        <w:jc w:val="center"/>
        <w:rPr>
          <w:iCs/>
        </w:rPr>
      </w:pPr>
      <w:r w:rsidRPr="001A3669">
        <w:rPr>
          <w:i/>
          <w:iCs/>
        </w:rPr>
        <w:t>mezera</w:t>
      </w:r>
    </w:p>
    <w:p w14:paraId="369F2BB1" w14:textId="77777777" w:rsidR="00881B8B" w:rsidRPr="001A3669" w:rsidRDefault="002A6FC0" w:rsidP="001A3669">
      <w:pPr>
        <w:jc w:val="center"/>
        <w:rPr>
          <w:i/>
          <w:iCs/>
        </w:rPr>
      </w:pPr>
      <w:r w:rsidRPr="001A3669">
        <w:rPr>
          <w:i/>
          <w:iCs/>
        </w:rPr>
        <w:t>mezera</w:t>
      </w:r>
    </w:p>
    <w:p w14:paraId="135BE49E" w14:textId="77777777" w:rsidR="003211D1" w:rsidRDefault="003211D1" w:rsidP="008844B7">
      <w:pPr>
        <w:pStyle w:val="08NADPIS1-slovan"/>
      </w:pPr>
      <w:r w:rsidRPr="002A6FC0">
        <w:t>ÚVOD</w:t>
      </w:r>
    </w:p>
    <w:p w14:paraId="475E4788" w14:textId="77777777" w:rsidR="006C6419" w:rsidRPr="002A6FC0" w:rsidRDefault="006C6419" w:rsidP="001A3669"/>
    <w:p w14:paraId="06EB06D9" w14:textId="77777777" w:rsidR="00CE0754" w:rsidRPr="002A6FC0" w:rsidRDefault="00CE0754" w:rsidP="008844B7">
      <w:r w:rsidRPr="002A6FC0">
        <w:t>Všechny přijaté příspěvky budou distribuovány všem účastníkům konference běhe</w:t>
      </w:r>
      <w:r w:rsidR="00F85473">
        <w:t xml:space="preserve">m akce v elektronickém </w:t>
      </w:r>
      <w:proofErr w:type="gramStart"/>
      <w:r w:rsidR="00F85473">
        <w:t xml:space="preserve">formátu </w:t>
      </w:r>
      <w:r w:rsidRPr="00F85473">
        <w:rPr>
          <w:i/>
        </w:rPr>
        <w:t>.</w:t>
      </w:r>
      <w:proofErr w:type="spellStart"/>
      <w:r w:rsidRPr="00F85473">
        <w:rPr>
          <w:i/>
        </w:rPr>
        <w:t>pdf</w:t>
      </w:r>
      <w:proofErr w:type="spellEnd"/>
      <w:proofErr w:type="gramEnd"/>
      <w:r w:rsidR="00F85473">
        <w:rPr>
          <w:i/>
        </w:rPr>
        <w:t>,</w:t>
      </w:r>
      <w:r w:rsidR="00E70A2E">
        <w:t xml:space="preserve"> elektronicky nebo na</w:t>
      </w:r>
      <w:r w:rsidR="006A6BB3" w:rsidRPr="002A6FC0">
        <w:t xml:space="preserve"> </w:t>
      </w:r>
      <w:proofErr w:type="spellStart"/>
      <w:r w:rsidR="006A6BB3" w:rsidRPr="002A6FC0">
        <w:t>flash</w:t>
      </w:r>
      <w:proofErr w:type="spellEnd"/>
      <w:r w:rsidR="006A6BB3" w:rsidRPr="002A6FC0">
        <w:t xml:space="preserve"> disku. V</w:t>
      </w:r>
      <w:r w:rsidR="00F85473">
        <w:t xml:space="preserve"> tištěné </w:t>
      </w:r>
      <w:r w:rsidR="006A6BB3" w:rsidRPr="002A6FC0">
        <w:t>podobě bude distribuován</w:t>
      </w:r>
      <w:r w:rsidR="00F85473">
        <w:t xml:space="preserve"> pouze</w:t>
      </w:r>
      <w:r w:rsidR="00C73D42" w:rsidRPr="002A6FC0">
        <w:t xml:space="preserve"> detailní</w:t>
      </w:r>
      <w:r w:rsidR="006A6BB3" w:rsidRPr="002A6FC0">
        <w:t xml:space="preserve"> program konference</w:t>
      </w:r>
      <w:r w:rsidR="00D853E7" w:rsidRPr="002A6FC0">
        <w:t xml:space="preserve">. </w:t>
      </w:r>
      <w:r w:rsidR="006A6BB3" w:rsidRPr="002A6FC0">
        <w:t xml:space="preserve">Obrázky a grafy tedy mohou být v barevném provedení. </w:t>
      </w:r>
    </w:p>
    <w:p w14:paraId="01726F87" w14:textId="77777777" w:rsidR="006C6419" w:rsidRPr="002A6FC0" w:rsidRDefault="006C6419" w:rsidP="008844B7"/>
    <w:p w14:paraId="1E2D4677" w14:textId="77777777" w:rsidR="001954E4" w:rsidRPr="001A3669" w:rsidRDefault="001954E4" w:rsidP="008844B7">
      <w:r w:rsidRPr="00303AD1">
        <w:t xml:space="preserve">Příspěvek </w:t>
      </w:r>
      <w:r w:rsidRPr="007A055B">
        <w:t xml:space="preserve">musí být zpracován v uvedené šabloně </w:t>
      </w:r>
      <w:r w:rsidR="002F4954" w:rsidRPr="007A055B">
        <w:t xml:space="preserve">a </w:t>
      </w:r>
      <w:r w:rsidRPr="007A055B">
        <w:t xml:space="preserve">ve </w:t>
      </w:r>
      <w:proofErr w:type="gramStart"/>
      <w:r w:rsidRPr="007A055B">
        <w:t xml:space="preserve">formátu </w:t>
      </w:r>
      <w:r w:rsidRPr="00F85473">
        <w:rPr>
          <w:i/>
        </w:rPr>
        <w:t>.</w:t>
      </w:r>
      <w:proofErr w:type="spellStart"/>
      <w:r w:rsidRPr="00F85473">
        <w:rPr>
          <w:i/>
        </w:rPr>
        <w:t>docx</w:t>
      </w:r>
      <w:proofErr w:type="spellEnd"/>
      <w:proofErr w:type="gramEnd"/>
      <w:r w:rsidRPr="007A055B">
        <w:t xml:space="preserve"> (MS Word </w:t>
      </w:r>
      <w:r w:rsidR="002F4954" w:rsidRPr="007A055B">
        <w:t>2007 a novější</w:t>
      </w:r>
      <w:r w:rsidRPr="008844B7">
        <w:t>)</w:t>
      </w:r>
      <w:r w:rsidR="002F4954" w:rsidRPr="008844B7">
        <w:t>. Prosíme</w:t>
      </w:r>
      <w:r w:rsidR="00BA65A9" w:rsidRPr="008844B7">
        <w:t>,</w:t>
      </w:r>
      <w:r w:rsidR="002F4954" w:rsidRPr="008844B7">
        <w:t xml:space="preserve"> dodržujte a používejte styly </w:t>
      </w:r>
      <w:r w:rsidR="00D60B93" w:rsidRPr="008844B7">
        <w:t xml:space="preserve">této </w:t>
      </w:r>
      <w:r w:rsidR="00F85473">
        <w:t>šablony. P</w:t>
      </w:r>
      <w:r w:rsidR="002F4954" w:rsidRPr="008844B7">
        <w:t>ři kopírov</w:t>
      </w:r>
      <w:r w:rsidR="00D60B93" w:rsidRPr="008844B7">
        <w:t xml:space="preserve">ání textů z jiných zdrojů </w:t>
      </w:r>
      <w:r w:rsidR="002F4954" w:rsidRPr="008844B7">
        <w:t>vkládejte tyto texty jako prostý text bez formátování.</w:t>
      </w:r>
    </w:p>
    <w:p w14:paraId="49F51474" w14:textId="77777777" w:rsidR="00F85473" w:rsidRDefault="00F85473" w:rsidP="008844B7"/>
    <w:p w14:paraId="5A1E8795" w14:textId="77777777" w:rsidR="00F85473" w:rsidRDefault="006A6BB3" w:rsidP="008844B7">
      <w:r w:rsidRPr="008844B7">
        <w:t>Základní formátování</w:t>
      </w:r>
      <w:r w:rsidR="00CE4237" w:rsidRPr="008844B7">
        <w:t xml:space="preserve"> hlavního</w:t>
      </w:r>
      <w:r w:rsidRPr="008844B7">
        <w:t xml:space="preserve"> textu</w:t>
      </w:r>
      <w:r w:rsidR="00F85473">
        <w:t xml:space="preserve">: </w:t>
      </w:r>
    </w:p>
    <w:p w14:paraId="604454C4" w14:textId="77777777" w:rsidR="00F85473" w:rsidRDefault="00F85473" w:rsidP="008844B7"/>
    <w:p w14:paraId="3874C3C9" w14:textId="695D2E8B" w:rsidR="00F85473" w:rsidRDefault="00F85473" w:rsidP="008844B7">
      <w:pPr>
        <w:rPr>
          <w:b/>
        </w:rPr>
      </w:pPr>
      <w:r>
        <w:t>Styl:</w:t>
      </w:r>
      <w:r w:rsidR="006A6BB3" w:rsidRPr="00303AD1">
        <w:t xml:space="preserve"> </w:t>
      </w:r>
      <w:r w:rsidR="00BA65A9" w:rsidRPr="00F85473">
        <w:rPr>
          <w:b/>
        </w:rPr>
        <w:t>N</w:t>
      </w:r>
      <w:r w:rsidR="006A6BB3" w:rsidRPr="00F85473">
        <w:rPr>
          <w:b/>
        </w:rPr>
        <w:t>ormální</w:t>
      </w:r>
    </w:p>
    <w:p w14:paraId="7287D507" w14:textId="77777777" w:rsidR="00F85473" w:rsidRDefault="00F85473" w:rsidP="008844B7">
      <w:r>
        <w:t>F</w:t>
      </w:r>
      <w:r w:rsidR="001954E4" w:rsidRPr="00303AD1">
        <w:t>ont</w:t>
      </w:r>
      <w:r>
        <w:t>:</w:t>
      </w:r>
      <w:r w:rsidR="001954E4" w:rsidRPr="00303AD1">
        <w:t xml:space="preserve"> </w:t>
      </w:r>
      <w:proofErr w:type="spellStart"/>
      <w:r w:rsidR="008844B7" w:rsidRPr="00F85473">
        <w:rPr>
          <w:b/>
        </w:rPr>
        <w:t>Tahoma</w:t>
      </w:r>
      <w:proofErr w:type="spellEnd"/>
      <w:r w:rsidR="00BA65A9">
        <w:t xml:space="preserve">, </w:t>
      </w:r>
      <w:r w:rsidR="00EB1B6D" w:rsidRPr="00F85473">
        <w:rPr>
          <w:b/>
        </w:rPr>
        <w:t>11 b.</w:t>
      </w:r>
    </w:p>
    <w:p w14:paraId="600453AB" w14:textId="77777777" w:rsidR="00F85473" w:rsidRDefault="00F85473" w:rsidP="008844B7">
      <w:pPr>
        <w:rPr>
          <w:b/>
        </w:rPr>
      </w:pPr>
      <w:r>
        <w:t xml:space="preserve">Řádkování: </w:t>
      </w:r>
      <w:r>
        <w:rPr>
          <w:b/>
        </w:rPr>
        <w:t>Jednoduché</w:t>
      </w:r>
    </w:p>
    <w:p w14:paraId="210AB724" w14:textId="77777777" w:rsidR="00F85473" w:rsidRDefault="00F85473" w:rsidP="008844B7">
      <w:pPr>
        <w:rPr>
          <w:b/>
        </w:rPr>
      </w:pPr>
      <w:r>
        <w:t xml:space="preserve">Zarovnání: </w:t>
      </w:r>
      <w:r>
        <w:rPr>
          <w:b/>
        </w:rPr>
        <w:t>Do bloku</w:t>
      </w:r>
    </w:p>
    <w:p w14:paraId="3320A8C2" w14:textId="77777777" w:rsidR="006A6BB3" w:rsidRDefault="00F85473" w:rsidP="008844B7">
      <w:pPr>
        <w:rPr>
          <w:b/>
        </w:rPr>
      </w:pPr>
      <w:r>
        <w:t xml:space="preserve">Okraje: </w:t>
      </w:r>
      <w:r>
        <w:rPr>
          <w:b/>
        </w:rPr>
        <w:t xml:space="preserve">2,5 cm na všech stranách </w:t>
      </w:r>
    </w:p>
    <w:p w14:paraId="06F6FBAA" w14:textId="77777777" w:rsidR="00F85473" w:rsidRDefault="00F85473" w:rsidP="008844B7"/>
    <w:p w14:paraId="4C214C6C" w14:textId="77777777" w:rsidR="00B35FDC" w:rsidRDefault="00B35FDC" w:rsidP="008844B7"/>
    <w:p w14:paraId="347DB6C2" w14:textId="77777777" w:rsidR="00B35FDC" w:rsidRDefault="00E70A2E" w:rsidP="00E70A2E">
      <w:r>
        <w:t xml:space="preserve">U příspěvku doporučujeme limit </w:t>
      </w:r>
      <w:r w:rsidR="00B35FDC" w:rsidRPr="001A3669">
        <w:rPr>
          <w:b/>
          <w:bCs/>
        </w:rPr>
        <w:t>6 stran</w:t>
      </w:r>
      <w:r>
        <w:rPr>
          <w:bCs/>
        </w:rPr>
        <w:t>, pro zachování čtivosti příspěvků</w:t>
      </w:r>
      <w:r w:rsidR="00B35FDC">
        <w:t>. Požadujeme k otištění jen originální, dosud nepublikované příspěvky.</w:t>
      </w:r>
    </w:p>
    <w:p w14:paraId="55D8FD0D" w14:textId="77777777" w:rsidR="008844B7" w:rsidRPr="00303AD1" w:rsidRDefault="008844B7" w:rsidP="008844B7">
      <w:pPr>
        <w:pStyle w:val="Zhlav"/>
      </w:pPr>
    </w:p>
    <w:p w14:paraId="0070CDFE" w14:textId="77777777" w:rsidR="00CA3103" w:rsidRPr="008844B7" w:rsidRDefault="002F4954" w:rsidP="008844B7">
      <w:pPr>
        <w:pStyle w:val="08NADPIS1-slovan"/>
      </w:pPr>
      <w:r w:rsidRPr="008844B7">
        <w:t>Struktura článku a obsah</w:t>
      </w:r>
    </w:p>
    <w:p w14:paraId="029B3CD4" w14:textId="77777777" w:rsidR="002A6FC0" w:rsidRPr="002A6FC0" w:rsidRDefault="002A6FC0" w:rsidP="001A3669"/>
    <w:p w14:paraId="1879434C" w14:textId="77777777" w:rsidR="00D60B93" w:rsidRDefault="00D60B93" w:rsidP="008844B7">
      <w:r w:rsidRPr="00303AD1">
        <w:t>Články by měly být řádně strukturovány a musí obsahovat:</w:t>
      </w:r>
    </w:p>
    <w:p w14:paraId="7F177503" w14:textId="77777777" w:rsidR="00496BF1" w:rsidRPr="00303AD1" w:rsidRDefault="00496BF1" w:rsidP="008844B7"/>
    <w:p w14:paraId="41F0E0B3" w14:textId="77777777" w:rsidR="00CE4237" w:rsidRDefault="00CE4237" w:rsidP="001A3669">
      <w:pPr>
        <w:pStyle w:val="Odstavecseseznamem"/>
        <w:numPr>
          <w:ilvl w:val="0"/>
          <w:numId w:val="4"/>
        </w:numPr>
      </w:pPr>
      <w:r w:rsidRPr="00EC1B1E">
        <w:t>První strana musí obsahovat</w:t>
      </w:r>
      <w:r w:rsidR="00496BF1">
        <w:t>:</w:t>
      </w:r>
    </w:p>
    <w:p w14:paraId="50E904C6" w14:textId="77777777" w:rsidR="00496BF1" w:rsidRPr="00303AD1" w:rsidRDefault="00496BF1" w:rsidP="008844B7"/>
    <w:p w14:paraId="1669004A" w14:textId="77777777" w:rsidR="00D60B93" w:rsidRDefault="00D60B93" w:rsidP="001A3669">
      <w:pPr>
        <w:ind w:left="1134" w:hanging="708"/>
      </w:pPr>
      <w:r w:rsidRPr="00303AD1">
        <w:t>(</w:t>
      </w:r>
      <w:r w:rsidR="00CE4237" w:rsidRPr="00303AD1">
        <w:t>i</w:t>
      </w:r>
      <w:r w:rsidRPr="00303AD1">
        <w:t>)</w:t>
      </w:r>
      <w:r w:rsidRPr="00303AD1">
        <w:tab/>
        <w:t xml:space="preserve">Název </w:t>
      </w:r>
      <w:r w:rsidR="00F046EF">
        <w:t>příspěvk</w:t>
      </w:r>
      <w:r w:rsidR="00F046EF" w:rsidRPr="00303AD1">
        <w:t>u</w:t>
      </w:r>
      <w:r w:rsidRPr="00303AD1">
        <w:t>: Maximální délka názvu je 150 znaků včetně mezer</w:t>
      </w:r>
      <w:r w:rsidR="00015A92" w:rsidRPr="00303AD1">
        <w:t xml:space="preserve">. </w:t>
      </w:r>
      <w:r w:rsidR="00EC1B1E">
        <w:t xml:space="preserve">Font </w:t>
      </w:r>
      <w:proofErr w:type="spellStart"/>
      <w:r w:rsidR="008844B7">
        <w:t>Tahoma</w:t>
      </w:r>
      <w:proofErr w:type="spellEnd"/>
      <w:r w:rsidR="00F046EF">
        <w:t xml:space="preserve"> </w:t>
      </w:r>
      <w:r w:rsidR="00015A92" w:rsidRPr="00303AD1">
        <w:t xml:space="preserve">14 b., velká písmena, </w:t>
      </w:r>
      <w:r w:rsidR="00015A92" w:rsidRPr="001A3669">
        <w:t>tučně</w:t>
      </w:r>
      <w:r w:rsidR="00015A92" w:rsidRPr="00303AD1">
        <w:t xml:space="preserve"> (styl „01_NÁZEV PŘÍSPĚVKU CZ“).</w:t>
      </w:r>
    </w:p>
    <w:p w14:paraId="553CE0FC" w14:textId="77777777" w:rsidR="002A35ED" w:rsidRPr="00303AD1" w:rsidRDefault="002A35ED" w:rsidP="001A3669">
      <w:pPr>
        <w:ind w:left="1134"/>
      </w:pPr>
    </w:p>
    <w:p w14:paraId="1B90160A" w14:textId="77777777" w:rsidR="00D60B93" w:rsidRDefault="00D60B93" w:rsidP="001A3669">
      <w:pPr>
        <w:ind w:left="1134" w:hanging="700"/>
      </w:pPr>
      <w:r w:rsidRPr="00303AD1">
        <w:t>(</w:t>
      </w:r>
      <w:proofErr w:type="spellStart"/>
      <w:r w:rsidR="00CE4237" w:rsidRPr="00303AD1">
        <w:t>ii</w:t>
      </w:r>
      <w:proofErr w:type="spellEnd"/>
      <w:r w:rsidRPr="00303AD1">
        <w:t>)</w:t>
      </w:r>
      <w:r w:rsidR="00815200">
        <w:tab/>
      </w:r>
      <w:r w:rsidR="00015A92" w:rsidRPr="00303AD1">
        <w:t xml:space="preserve">Jména </w:t>
      </w:r>
      <w:proofErr w:type="gramStart"/>
      <w:r w:rsidR="00015A92" w:rsidRPr="00303AD1">
        <w:t>autora(ů)</w:t>
      </w:r>
      <w:r w:rsidRPr="00303AD1">
        <w:t>:</w:t>
      </w:r>
      <w:proofErr w:type="gramEnd"/>
      <w:r w:rsidRPr="00303AD1">
        <w:t xml:space="preserve"> </w:t>
      </w:r>
      <w:r w:rsidR="00F441BE">
        <w:t>Plné příjmení a</w:t>
      </w:r>
      <w:r w:rsidR="00015A92" w:rsidRPr="00303AD1">
        <w:t xml:space="preserve"> křestní jméno pouze zkratkou, očíslované </w:t>
      </w:r>
      <w:r w:rsidRPr="00303AD1">
        <w:t>afiliace</w:t>
      </w:r>
      <w:r w:rsidR="00015A92" w:rsidRPr="00303AD1">
        <w:t xml:space="preserve"> </w:t>
      </w:r>
      <w:r w:rsidRPr="00303AD1">
        <w:t>všech autorů</w:t>
      </w:r>
      <w:r w:rsidR="00015A92" w:rsidRPr="00303AD1">
        <w:t xml:space="preserve"> (v případě jedné afiliace u všech autorů nečíslujeme)</w:t>
      </w:r>
      <w:r w:rsidR="008844B7">
        <w:t xml:space="preserve"> </w:t>
      </w:r>
      <w:r w:rsidR="00015A92" w:rsidRPr="00303AD1">
        <w:t>a označení autora pro korespondenci včetně emailové adresy</w:t>
      </w:r>
      <w:r w:rsidRPr="00303AD1">
        <w:t>.</w:t>
      </w:r>
      <w:r w:rsidR="00015A92" w:rsidRPr="00303AD1">
        <w:t xml:space="preserve"> </w:t>
      </w:r>
      <w:proofErr w:type="spellStart"/>
      <w:r w:rsidR="008844B7">
        <w:t>Tahoma</w:t>
      </w:r>
      <w:proofErr w:type="spellEnd"/>
      <w:r w:rsidR="008844B7">
        <w:br/>
      </w:r>
      <w:r w:rsidR="00F046EF">
        <w:t>11</w:t>
      </w:r>
      <w:r w:rsidR="00E70A2E">
        <w:t xml:space="preserve"> b., tučně, </w:t>
      </w:r>
      <w:proofErr w:type="spellStart"/>
      <w:r w:rsidR="00E70A2E">
        <w:t>I</w:t>
      </w:r>
      <w:r w:rsidR="00015A92" w:rsidRPr="00303AD1">
        <w:t>talic</w:t>
      </w:r>
      <w:proofErr w:type="spellEnd"/>
      <w:r w:rsidR="00015A92" w:rsidRPr="00303AD1">
        <w:t xml:space="preserve"> (styl „02_Autoři“</w:t>
      </w:r>
      <w:r w:rsidR="006B783E">
        <w:t>, styl „03_Afiliace“</w:t>
      </w:r>
      <w:r w:rsidR="00015A92" w:rsidRPr="00303AD1">
        <w:t>).</w:t>
      </w:r>
    </w:p>
    <w:p w14:paraId="01AA4618" w14:textId="77777777" w:rsidR="00B80AB1" w:rsidRPr="00303AD1" w:rsidRDefault="00B80AB1" w:rsidP="00B80AB1"/>
    <w:p w14:paraId="7C4FACA1" w14:textId="77777777" w:rsidR="00CA3103" w:rsidRDefault="00C73D42" w:rsidP="008844B7">
      <w:pPr>
        <w:pStyle w:val="08NADPIS1-slovan"/>
      </w:pPr>
      <w:r w:rsidRPr="00303AD1">
        <w:t>Nadpisy a formátování</w:t>
      </w:r>
    </w:p>
    <w:p w14:paraId="179E993F" w14:textId="77777777" w:rsidR="00B80AB1" w:rsidRPr="00B80AB1" w:rsidRDefault="00B80AB1" w:rsidP="001A3669"/>
    <w:p w14:paraId="3A69D589" w14:textId="77777777" w:rsidR="00C73D42" w:rsidRDefault="00EC1B1E" w:rsidP="008844B7">
      <w:r>
        <w:t xml:space="preserve">Font </w:t>
      </w:r>
      <w:proofErr w:type="spellStart"/>
      <w:r w:rsidR="00B80AB1">
        <w:t>Tahoma</w:t>
      </w:r>
      <w:proofErr w:type="spellEnd"/>
      <w:r w:rsidR="00F046EF">
        <w:t xml:space="preserve"> 11</w:t>
      </w:r>
      <w:r w:rsidR="00C73D42" w:rsidRPr="00303AD1">
        <w:t xml:space="preserve"> b., </w:t>
      </w:r>
      <w:r w:rsidR="00E17D3D" w:rsidRPr="00303AD1">
        <w:t>všechna</w:t>
      </w:r>
      <w:r w:rsidR="00C73D42" w:rsidRPr="00303AD1">
        <w:t xml:space="preserve"> velká písmena, tučně (styl „08_Nadpis 1 - číslovaný“).</w:t>
      </w:r>
    </w:p>
    <w:p w14:paraId="0931C5D6" w14:textId="77777777" w:rsidR="00B80AB1" w:rsidRPr="00303AD1" w:rsidRDefault="00B80AB1" w:rsidP="008844B7"/>
    <w:p w14:paraId="557F46C8" w14:textId="77777777" w:rsidR="00CA3103" w:rsidRPr="00B80AB1" w:rsidRDefault="00431F20" w:rsidP="00B80AB1">
      <w:pPr>
        <w:pStyle w:val="10Nadpis2-neslovan"/>
      </w:pPr>
      <w:r w:rsidRPr="00B80AB1">
        <w:t>Nadpisy podkapitol</w:t>
      </w:r>
    </w:p>
    <w:p w14:paraId="0ECB4EA9" w14:textId="77777777" w:rsidR="00E17D3D" w:rsidRDefault="00E17D3D" w:rsidP="008844B7">
      <w:r w:rsidRPr="00303AD1">
        <w:t xml:space="preserve">2. úroveň nadpisů je nečíslovaná. </w:t>
      </w:r>
      <w:r w:rsidR="00EC1B1E">
        <w:t xml:space="preserve">Font </w:t>
      </w:r>
      <w:proofErr w:type="spellStart"/>
      <w:r w:rsidR="00B80AB1">
        <w:t>Tahoma</w:t>
      </w:r>
      <w:proofErr w:type="spellEnd"/>
      <w:r w:rsidRPr="00303AD1">
        <w:t xml:space="preserve"> 1</w:t>
      </w:r>
      <w:r w:rsidR="00F046EF">
        <w:t>1</w:t>
      </w:r>
      <w:r w:rsidRPr="00303AD1">
        <w:t xml:space="preserve"> b., tučně (styl „09_Nadpis 2 - nečíslovaný“).</w:t>
      </w:r>
    </w:p>
    <w:p w14:paraId="768CEC67" w14:textId="77777777" w:rsidR="00987032" w:rsidRDefault="00E17D3D" w:rsidP="008844B7">
      <w:r w:rsidRPr="007975A9">
        <w:rPr>
          <w:i/>
        </w:rPr>
        <w:lastRenderedPageBreak/>
        <w:t>3. úroveň nadpisů</w:t>
      </w:r>
    </w:p>
    <w:p w14:paraId="17561020" w14:textId="794BBB4B" w:rsidR="00B80AB1" w:rsidRDefault="00E17D3D" w:rsidP="008844B7">
      <w:r w:rsidRPr="00303AD1">
        <w:t xml:space="preserve">Tato úroveň </w:t>
      </w:r>
      <w:r w:rsidR="00BA65A9">
        <w:t xml:space="preserve">je </w:t>
      </w:r>
      <w:r w:rsidR="00431F20" w:rsidRPr="00303AD1">
        <w:t xml:space="preserve">formátována </w:t>
      </w:r>
      <w:r w:rsidRPr="00303AD1">
        <w:t>v</w:t>
      </w:r>
      <w:r w:rsidR="00BA65A9">
        <w:t>e</w:t>
      </w:r>
      <w:r w:rsidR="00EC1B1E">
        <w:t> </w:t>
      </w:r>
      <w:r w:rsidR="00BA65A9">
        <w:t>f</w:t>
      </w:r>
      <w:r w:rsidR="00EC1B1E">
        <w:t>ont</w:t>
      </w:r>
      <w:r w:rsidR="00BA65A9">
        <w:t>u</w:t>
      </w:r>
      <w:r w:rsidR="00EC1B1E">
        <w:t xml:space="preserve"> </w:t>
      </w:r>
      <w:proofErr w:type="spellStart"/>
      <w:r w:rsidR="00B80AB1">
        <w:t>Tahoma</w:t>
      </w:r>
      <w:proofErr w:type="spellEnd"/>
      <w:r w:rsidRPr="00303AD1">
        <w:t xml:space="preserve"> 1</w:t>
      </w:r>
      <w:r w:rsidR="00F046EF">
        <w:t>1</w:t>
      </w:r>
      <w:r w:rsidRPr="00303AD1">
        <w:t xml:space="preserve">b. </w:t>
      </w:r>
      <w:proofErr w:type="spellStart"/>
      <w:r w:rsidRPr="00303AD1">
        <w:t>italic</w:t>
      </w:r>
      <w:proofErr w:type="spellEnd"/>
      <w:r w:rsidRPr="00303AD1">
        <w:t>, neodsazené.</w:t>
      </w:r>
      <w:r w:rsidR="000C5D38">
        <w:t xml:space="preserve"> Nečíslováno.</w:t>
      </w:r>
    </w:p>
    <w:p w14:paraId="6CC5169D" w14:textId="77777777" w:rsidR="000C5D38" w:rsidRDefault="000C5D38" w:rsidP="008844B7"/>
    <w:p w14:paraId="5BB553E5" w14:textId="77777777" w:rsidR="00CA3103" w:rsidRPr="00303AD1" w:rsidRDefault="00431F20" w:rsidP="00B80AB1">
      <w:pPr>
        <w:pStyle w:val="10Nadpis2-neslovan"/>
      </w:pPr>
      <w:r w:rsidRPr="00303AD1">
        <w:t>Formátování obrázků a tabulek</w:t>
      </w:r>
    </w:p>
    <w:p w14:paraId="566061D7" w14:textId="2615DC44" w:rsidR="00431F20" w:rsidRDefault="00431F20" w:rsidP="008844B7">
      <w:r w:rsidRPr="00303AD1">
        <w:t>Obrázky a tabulky jsou číslovány v </w:t>
      </w:r>
      <w:proofErr w:type="gramStart"/>
      <w:r w:rsidRPr="00303AD1">
        <w:t>pořadí v jakém</w:t>
      </w:r>
      <w:proofErr w:type="gramEnd"/>
      <w:r w:rsidRPr="00303AD1">
        <w:t xml:space="preserve"> jsou uvedeny </w:t>
      </w:r>
      <w:r w:rsidR="00F62A04" w:rsidRPr="00303AD1">
        <w:t xml:space="preserve">v textu </w:t>
      </w:r>
      <w:r w:rsidRPr="00303AD1">
        <w:t>(Obr. 1, Obr. 2 atd. a Tab. 1., Tab. 2 atd.)</w:t>
      </w:r>
      <w:r w:rsidR="0047031E" w:rsidRPr="00303AD1">
        <w:t xml:space="preserve">. </w:t>
      </w:r>
      <w:r w:rsidR="00F62A04" w:rsidRPr="00303AD1">
        <w:t>Kaž</w:t>
      </w:r>
      <w:r w:rsidR="005766F7" w:rsidRPr="00303AD1">
        <w:t>dý obrázek a tabulka jsou opatřeny</w:t>
      </w:r>
      <w:r w:rsidR="00F62A04" w:rsidRPr="00303AD1">
        <w:t xml:space="preserve"> samostatným titulkem, u obrázku pod objektem, u tabulek nad objektem. </w:t>
      </w:r>
      <w:r w:rsidR="0047031E" w:rsidRPr="00303AD1">
        <w:t>Odkazy na obrázky a tabulky v textu jsou ve formátu Obr. 1 nebo (Obr. 1)</w:t>
      </w:r>
      <w:r w:rsidR="00F62A04" w:rsidRPr="00303AD1">
        <w:t xml:space="preserve">. </w:t>
      </w:r>
      <w:r w:rsidR="00F62A04" w:rsidRPr="001A3669">
        <w:rPr>
          <w:b/>
          <w:bCs/>
        </w:rPr>
        <w:t>NEPOUŽÍVEJTE NA ODKAZY V TEXTU FUNKCE „KŘÍŽOVÉ ODKAZY</w:t>
      </w:r>
      <w:r w:rsidR="00F62A04" w:rsidRPr="00303AD1">
        <w:t>“.</w:t>
      </w:r>
      <w:r w:rsidR="00024876">
        <w:t xml:space="preserve"> Obrázky a tabulky by měly být umístěny co nejblíže místa, kdy jsou poprvé citovány. </w:t>
      </w:r>
      <w:r w:rsidR="000C5D38">
        <w:t>Lze používat automatické titulky v příslušném formátu.</w:t>
      </w:r>
    </w:p>
    <w:p w14:paraId="4A96534A" w14:textId="77777777" w:rsidR="00987032" w:rsidRPr="00303AD1" w:rsidRDefault="00987032" w:rsidP="008844B7"/>
    <w:p w14:paraId="04062417" w14:textId="77777777" w:rsidR="00F62A04" w:rsidRPr="00303AD1" w:rsidRDefault="00601D3B" w:rsidP="001A3669">
      <w:pPr>
        <w:jc w:val="center"/>
      </w:pPr>
      <w:r>
        <w:rPr>
          <w:noProof/>
          <w:lang w:eastAsia="cs-CZ"/>
        </w:rPr>
        <w:drawing>
          <wp:inline distT="0" distB="0" distL="0" distR="0" wp14:anchorId="59858122" wp14:editId="3DCE3B73">
            <wp:extent cx="5753100" cy="431292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3089" w14:textId="77777777" w:rsidR="00F62A04" w:rsidRPr="00E70A2E" w:rsidRDefault="00F62A04" w:rsidP="00987032">
      <w:pPr>
        <w:pStyle w:val="11titulekobrzektabulka"/>
        <w:rPr>
          <w:lang w:val="cs-CZ"/>
        </w:rPr>
      </w:pPr>
      <w:r w:rsidRPr="00E70A2E">
        <w:rPr>
          <w:b/>
          <w:lang w:val="cs-CZ"/>
        </w:rPr>
        <w:t>Obr. 1.</w:t>
      </w:r>
      <w:r w:rsidR="009722E3" w:rsidRPr="00E70A2E">
        <w:rPr>
          <w:lang w:val="cs-CZ"/>
        </w:rPr>
        <w:tab/>
      </w:r>
      <w:r w:rsidR="005766F7" w:rsidRPr="00E70A2E">
        <w:rPr>
          <w:lang w:val="cs-CZ"/>
        </w:rPr>
        <w:t xml:space="preserve">Toto je příklad </w:t>
      </w:r>
      <w:r w:rsidRPr="00E70A2E">
        <w:rPr>
          <w:lang w:val="cs-CZ"/>
        </w:rPr>
        <w:t xml:space="preserve">vloženého obrázku. </w:t>
      </w:r>
      <w:r w:rsidR="005766F7" w:rsidRPr="00E70A2E">
        <w:rPr>
          <w:lang w:val="cs-CZ"/>
        </w:rPr>
        <w:t>Obrázek je umístěn v normálním odstavci, umístěn je vlevo</w:t>
      </w:r>
      <w:r w:rsidRPr="00E70A2E">
        <w:rPr>
          <w:lang w:val="cs-CZ"/>
        </w:rPr>
        <w:t>.</w:t>
      </w:r>
      <w:r w:rsidR="005766F7" w:rsidRPr="00E70A2E">
        <w:rPr>
          <w:lang w:val="cs-CZ"/>
        </w:rPr>
        <w:t xml:space="preserve"> Titulek obrázku je umístěn pod objektem bez vloženého řádku nad ani pod. </w:t>
      </w:r>
      <w:proofErr w:type="spellStart"/>
      <w:r w:rsidR="00987032" w:rsidRPr="00E70A2E">
        <w:rPr>
          <w:lang w:val="cs-CZ"/>
        </w:rPr>
        <w:t>Tahoma</w:t>
      </w:r>
      <w:proofErr w:type="spellEnd"/>
      <w:r w:rsidR="005766F7" w:rsidRPr="00E70A2E">
        <w:rPr>
          <w:lang w:val="cs-CZ"/>
        </w:rPr>
        <w:t xml:space="preserve">, </w:t>
      </w:r>
      <w:r w:rsidR="00F046EF" w:rsidRPr="00E70A2E">
        <w:rPr>
          <w:lang w:val="cs-CZ"/>
        </w:rPr>
        <w:t>9 b</w:t>
      </w:r>
      <w:r w:rsidR="00601D3B">
        <w:rPr>
          <w:lang w:val="cs-CZ"/>
        </w:rPr>
        <w:t xml:space="preserve">., </w:t>
      </w:r>
      <w:proofErr w:type="spellStart"/>
      <w:r w:rsidR="00601D3B">
        <w:rPr>
          <w:lang w:val="cs-CZ"/>
        </w:rPr>
        <w:t>I</w:t>
      </w:r>
      <w:r w:rsidR="005766F7" w:rsidRPr="00E70A2E">
        <w:rPr>
          <w:lang w:val="cs-CZ"/>
        </w:rPr>
        <w:t>talic</w:t>
      </w:r>
      <w:proofErr w:type="spellEnd"/>
      <w:r w:rsidR="005766F7" w:rsidRPr="00E70A2E">
        <w:rPr>
          <w:lang w:val="cs-CZ"/>
        </w:rPr>
        <w:t>, číslo obrázku je tučně (styl “11_titulek obrázek</w:t>
      </w:r>
      <w:r w:rsidR="00E70A2E">
        <w:rPr>
          <w:lang w:val="cs-CZ"/>
        </w:rPr>
        <w:t xml:space="preserve"> </w:t>
      </w:r>
      <w:r w:rsidR="005766F7" w:rsidRPr="00E70A2E">
        <w:rPr>
          <w:lang w:val="cs-CZ"/>
        </w:rPr>
        <w:t>tabulka”)</w:t>
      </w:r>
    </w:p>
    <w:p w14:paraId="618A0216" w14:textId="77777777" w:rsidR="00666182" w:rsidRPr="00666182" w:rsidRDefault="00666182" w:rsidP="001A3669"/>
    <w:p w14:paraId="067EEBD3" w14:textId="77777777" w:rsidR="005766F7" w:rsidRDefault="004170B8" w:rsidP="008844B7">
      <w:r w:rsidRPr="00C86851">
        <w:t>Obrázky by měly mít odpovídající rozli</w:t>
      </w:r>
      <w:r w:rsidR="00F752CF" w:rsidRPr="00C86851">
        <w:t xml:space="preserve">šení pro tisk na běžné tiskárně. Nevkládejte zbytečně soubory s vysokým rozlišením: 200–300 dpi je zpravidla dostačující. </w:t>
      </w:r>
      <w:r w:rsidR="00024876" w:rsidRPr="00C86851">
        <w:t>Grafiky</w:t>
      </w:r>
      <w:r w:rsidR="00F752CF" w:rsidRPr="00C86851">
        <w:t xml:space="preserve"> z aplikací MS (např. MS Excel)</w:t>
      </w:r>
      <w:r w:rsidR="00024876" w:rsidRPr="00C86851">
        <w:t xml:space="preserve"> nevkládejte jako objekty, ale jako </w:t>
      </w:r>
      <w:r w:rsidR="00024876" w:rsidRPr="001A3669">
        <w:rPr>
          <w:b/>
          <w:bCs/>
        </w:rPr>
        <w:t>obrázky</w:t>
      </w:r>
      <w:r w:rsidR="00024876" w:rsidRPr="00C86851">
        <w:t xml:space="preserve"> ve formátu EMF (</w:t>
      </w:r>
      <w:proofErr w:type="spellStart"/>
      <w:r w:rsidR="00024876" w:rsidRPr="00C86851">
        <w:t>enhanced</w:t>
      </w:r>
      <w:proofErr w:type="spellEnd"/>
      <w:r w:rsidR="00024876" w:rsidRPr="00C86851">
        <w:t xml:space="preserve"> </w:t>
      </w:r>
      <w:proofErr w:type="spellStart"/>
      <w:r w:rsidR="00024876" w:rsidRPr="00C86851">
        <w:t>metafile</w:t>
      </w:r>
      <w:proofErr w:type="spellEnd"/>
      <w:r w:rsidR="00024876" w:rsidRPr="00C86851">
        <w:t>).</w:t>
      </w:r>
      <w:r w:rsidR="00D032C8" w:rsidRPr="00C86851">
        <w:t xml:space="preserve"> Grafy </w:t>
      </w:r>
      <w:r w:rsidR="007975A9" w:rsidRPr="00C86851">
        <w:t>a další objekty vkládejte bez vnějších rámečků</w:t>
      </w:r>
    </w:p>
    <w:p w14:paraId="4E29AB5C" w14:textId="77777777" w:rsidR="005C14C8" w:rsidRDefault="005C14C8" w:rsidP="008844B7"/>
    <w:p w14:paraId="6C9D175B" w14:textId="77777777" w:rsidR="00120BF1" w:rsidRDefault="00120BF1" w:rsidP="008844B7"/>
    <w:p w14:paraId="31194FE6" w14:textId="77777777" w:rsidR="000C5D38" w:rsidRDefault="000C5D38" w:rsidP="008844B7"/>
    <w:p w14:paraId="4FEC7D3F" w14:textId="77777777" w:rsidR="00120BF1" w:rsidRDefault="00120BF1" w:rsidP="008844B7"/>
    <w:p w14:paraId="5BA52A38" w14:textId="77777777" w:rsidR="00120BF1" w:rsidRDefault="00120BF1" w:rsidP="008844B7"/>
    <w:p w14:paraId="2F9FBA9F" w14:textId="77777777" w:rsidR="00F62A04" w:rsidRPr="00601D3B" w:rsidRDefault="00024876" w:rsidP="00987032">
      <w:pPr>
        <w:pStyle w:val="11titulekobrzektabulka"/>
        <w:rPr>
          <w:lang w:val="cs-CZ"/>
        </w:rPr>
      </w:pPr>
      <w:r w:rsidRPr="00601D3B">
        <w:rPr>
          <w:b/>
          <w:lang w:val="cs-CZ"/>
        </w:rPr>
        <w:lastRenderedPageBreak/>
        <w:t>Tab. 1.</w:t>
      </w:r>
      <w:r w:rsidR="007A66E1" w:rsidRPr="00601D3B">
        <w:rPr>
          <w:lang w:val="cs-CZ"/>
        </w:rPr>
        <w:tab/>
      </w:r>
      <w:r w:rsidRPr="00601D3B">
        <w:rPr>
          <w:lang w:val="cs-CZ"/>
        </w:rPr>
        <w:t xml:space="preserve">Toto je příklad vložené tabulky. </w:t>
      </w:r>
      <w:r w:rsidR="00902B99" w:rsidRPr="00601D3B">
        <w:rPr>
          <w:lang w:val="cs-CZ"/>
        </w:rPr>
        <w:t>Šířku tabulky přizpůsobte celému textovému oknu</w:t>
      </w:r>
      <w:r w:rsidRPr="00601D3B">
        <w:rPr>
          <w:lang w:val="cs-CZ"/>
        </w:rPr>
        <w:t xml:space="preserve"> Titulek </w:t>
      </w:r>
      <w:r w:rsidR="00902B99" w:rsidRPr="00601D3B">
        <w:rPr>
          <w:lang w:val="cs-CZ"/>
        </w:rPr>
        <w:t>tabulky</w:t>
      </w:r>
      <w:r w:rsidRPr="00601D3B">
        <w:rPr>
          <w:lang w:val="cs-CZ"/>
        </w:rPr>
        <w:t xml:space="preserve"> </w:t>
      </w:r>
      <w:proofErr w:type="gramStart"/>
      <w:r w:rsidRPr="00601D3B">
        <w:rPr>
          <w:lang w:val="cs-CZ"/>
        </w:rPr>
        <w:t>je</w:t>
      </w:r>
      <w:proofErr w:type="gramEnd"/>
      <w:r w:rsidRPr="00601D3B">
        <w:rPr>
          <w:lang w:val="cs-CZ"/>
        </w:rPr>
        <w:t xml:space="preserve"> umístěn </w:t>
      </w:r>
      <w:r w:rsidR="00902B99" w:rsidRPr="00601D3B">
        <w:rPr>
          <w:lang w:val="cs-CZ"/>
        </w:rPr>
        <w:t>nad</w:t>
      </w:r>
      <w:r w:rsidRPr="00601D3B">
        <w:rPr>
          <w:lang w:val="cs-CZ"/>
        </w:rPr>
        <w:t xml:space="preserve"> objektem bez vloženého řádku nad ani pod.</w:t>
      </w:r>
      <w:r w:rsidR="00EC1B1E" w:rsidRPr="00601D3B">
        <w:rPr>
          <w:lang w:val="cs-CZ"/>
        </w:rPr>
        <w:t xml:space="preserve"> Font</w:t>
      </w:r>
      <w:r w:rsidRPr="00601D3B">
        <w:rPr>
          <w:lang w:val="cs-CZ"/>
        </w:rPr>
        <w:t xml:space="preserve"> </w:t>
      </w:r>
      <w:proofErr w:type="spellStart"/>
      <w:r w:rsidR="00FC0471" w:rsidRPr="00601D3B">
        <w:rPr>
          <w:lang w:val="cs-CZ"/>
        </w:rPr>
        <w:t>Tahoma</w:t>
      </w:r>
      <w:proofErr w:type="spellEnd"/>
      <w:r w:rsidRPr="00601D3B">
        <w:rPr>
          <w:lang w:val="cs-CZ"/>
        </w:rPr>
        <w:t xml:space="preserve">, </w:t>
      </w:r>
      <w:r w:rsidR="00F046EF" w:rsidRPr="00601D3B">
        <w:rPr>
          <w:lang w:val="cs-CZ"/>
        </w:rPr>
        <w:t>9</w:t>
      </w:r>
      <w:r w:rsidR="00601D3B">
        <w:rPr>
          <w:lang w:val="cs-CZ"/>
        </w:rPr>
        <w:t xml:space="preserve"> b., </w:t>
      </w:r>
      <w:proofErr w:type="spellStart"/>
      <w:r w:rsidR="00601D3B">
        <w:rPr>
          <w:lang w:val="cs-CZ"/>
        </w:rPr>
        <w:t>I</w:t>
      </w:r>
      <w:r w:rsidRPr="00601D3B">
        <w:rPr>
          <w:lang w:val="cs-CZ"/>
        </w:rPr>
        <w:t>talic</w:t>
      </w:r>
      <w:proofErr w:type="spellEnd"/>
      <w:r w:rsidRPr="00601D3B">
        <w:rPr>
          <w:lang w:val="cs-CZ"/>
        </w:rPr>
        <w:t xml:space="preserve">, číslo </w:t>
      </w:r>
      <w:r w:rsidR="00902B99" w:rsidRPr="00601D3B">
        <w:rPr>
          <w:lang w:val="cs-CZ"/>
        </w:rPr>
        <w:t>tabulky</w:t>
      </w:r>
      <w:r w:rsidRPr="00601D3B">
        <w:rPr>
          <w:lang w:val="cs-CZ"/>
        </w:rPr>
        <w:t xml:space="preserve"> je </w:t>
      </w:r>
      <w:r w:rsidR="00601D3B">
        <w:rPr>
          <w:lang w:val="cs-CZ"/>
        </w:rPr>
        <w:t xml:space="preserve">tučně (styl “11_titulek obrázek </w:t>
      </w:r>
      <w:r w:rsidRPr="00601D3B">
        <w:rPr>
          <w:lang w:val="cs-CZ"/>
        </w:rPr>
        <w:t>tabulka”).</w:t>
      </w:r>
      <w:r w:rsidR="00EC1B1E" w:rsidRPr="00601D3B">
        <w:rPr>
          <w:lang w:val="cs-CZ"/>
        </w:rPr>
        <w:t xml:space="preserve"> </w:t>
      </w:r>
      <w:r w:rsidR="00902B99" w:rsidRPr="00601D3B">
        <w:rPr>
          <w:lang w:val="cs-CZ"/>
        </w:rPr>
        <w:t>Text v tabulce je</w:t>
      </w:r>
      <w:r w:rsidR="00EC1B1E" w:rsidRPr="00601D3B">
        <w:rPr>
          <w:lang w:val="cs-CZ"/>
        </w:rPr>
        <w:t xml:space="preserve"> font</w:t>
      </w:r>
      <w:r w:rsidR="00902B99" w:rsidRPr="00601D3B">
        <w:rPr>
          <w:lang w:val="cs-CZ"/>
        </w:rPr>
        <w:t xml:space="preserve"> </w:t>
      </w:r>
      <w:proofErr w:type="spellStart"/>
      <w:r w:rsidR="00FC0471" w:rsidRPr="00601D3B">
        <w:rPr>
          <w:lang w:val="cs-CZ"/>
        </w:rPr>
        <w:t>Tahoma</w:t>
      </w:r>
      <w:proofErr w:type="spellEnd"/>
      <w:r w:rsidR="00902B99" w:rsidRPr="00601D3B">
        <w:rPr>
          <w:lang w:val="cs-CZ"/>
        </w:rPr>
        <w:t xml:space="preserve">, </w:t>
      </w:r>
      <w:r w:rsidR="00F046EF" w:rsidRPr="00601D3B">
        <w:rPr>
          <w:lang w:val="cs-CZ"/>
        </w:rPr>
        <w:t xml:space="preserve">9 </w:t>
      </w:r>
      <w:r w:rsidR="00902B99" w:rsidRPr="00601D3B">
        <w:rPr>
          <w:lang w:val="cs-CZ"/>
        </w:rPr>
        <w:t>b, (styl “12_</w:t>
      </w:r>
      <w:r w:rsidR="007A66E1" w:rsidRPr="00601D3B">
        <w:rPr>
          <w:lang w:val="cs-CZ"/>
        </w:rPr>
        <w:t>tabulka – text</w:t>
      </w:r>
      <w:r w:rsidR="00902B99" w:rsidRPr="00601D3B">
        <w:rPr>
          <w:lang w:val="cs-CZ"/>
        </w:rPr>
        <w:t>”)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39"/>
        <w:gridCol w:w="2606"/>
        <w:gridCol w:w="2499"/>
      </w:tblGrid>
      <w:tr w:rsidR="00024876" w:rsidRPr="00601D3B" w14:paraId="56B50CE9" w14:textId="77777777" w:rsidTr="00034D19">
        <w:tc>
          <w:tcPr>
            <w:tcW w:w="1389" w:type="pct"/>
            <w:shd w:val="clear" w:color="auto" w:fill="auto"/>
          </w:tcPr>
          <w:p w14:paraId="1DC72335" w14:textId="77777777" w:rsidR="00024876" w:rsidRPr="00601D3B" w:rsidRDefault="00024876" w:rsidP="008844B7">
            <w:pPr>
              <w:pStyle w:val="12tabulka-text"/>
              <w:rPr>
                <w:lang w:val="cs-CZ"/>
              </w:rPr>
            </w:pPr>
          </w:p>
        </w:tc>
        <w:tc>
          <w:tcPr>
            <w:tcW w:w="794" w:type="pct"/>
            <w:shd w:val="clear" w:color="auto" w:fill="auto"/>
          </w:tcPr>
          <w:p w14:paraId="7B9E59A1" w14:textId="77777777" w:rsidR="00024876" w:rsidRPr="00601D3B" w:rsidRDefault="00024876" w:rsidP="008844B7">
            <w:pPr>
              <w:pStyle w:val="12tabulka-tex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Text</w:t>
            </w:r>
            <w:r w:rsidR="00FE3631" w:rsidRPr="00601D3B">
              <w:rPr>
                <w:b/>
                <w:bCs/>
                <w:lang w:val="cs-CZ"/>
              </w:rPr>
              <w:t>ové pole</w:t>
            </w:r>
          </w:p>
        </w:tc>
        <w:tc>
          <w:tcPr>
            <w:tcW w:w="2817" w:type="pct"/>
            <w:gridSpan w:val="2"/>
            <w:shd w:val="clear" w:color="auto" w:fill="auto"/>
          </w:tcPr>
          <w:p w14:paraId="04E16A3B" w14:textId="77777777" w:rsidR="00024876" w:rsidRPr="00601D3B" w:rsidRDefault="00EE5F28" w:rsidP="008844B7">
            <w:pPr>
              <w:pStyle w:val="12tabulka-tex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A4 papír</w:t>
            </w:r>
          </w:p>
        </w:tc>
      </w:tr>
      <w:tr w:rsidR="00034D19" w:rsidRPr="00601D3B" w14:paraId="76186E99" w14:textId="77777777" w:rsidTr="00034D19">
        <w:tc>
          <w:tcPr>
            <w:tcW w:w="1389" w:type="pct"/>
            <w:shd w:val="clear" w:color="auto" w:fill="auto"/>
          </w:tcPr>
          <w:p w14:paraId="7ABD1850" w14:textId="77777777" w:rsidR="00024876" w:rsidRPr="00601D3B" w:rsidRDefault="00024876" w:rsidP="008844B7">
            <w:pPr>
              <w:pStyle w:val="12tabulka-text"/>
              <w:rPr>
                <w:lang w:val="cs-CZ"/>
              </w:rPr>
            </w:pPr>
          </w:p>
        </w:tc>
        <w:tc>
          <w:tcPr>
            <w:tcW w:w="794" w:type="pct"/>
            <w:shd w:val="clear" w:color="auto" w:fill="auto"/>
          </w:tcPr>
          <w:p w14:paraId="435AB4D1" w14:textId="77777777" w:rsidR="00024876" w:rsidRPr="00601D3B" w:rsidRDefault="00024876" w:rsidP="008844B7">
            <w:pPr>
              <w:pStyle w:val="12tabulka-tex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(mm)</w:t>
            </w:r>
          </w:p>
        </w:tc>
        <w:tc>
          <w:tcPr>
            <w:tcW w:w="1438" w:type="pct"/>
            <w:shd w:val="clear" w:color="auto" w:fill="auto"/>
          </w:tcPr>
          <w:p w14:paraId="09D7843B" w14:textId="77777777" w:rsidR="00024876" w:rsidRPr="00601D3B" w:rsidRDefault="00024876" w:rsidP="008844B7">
            <w:pPr>
              <w:pStyle w:val="12tabulka-tex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(mm)</w:t>
            </w:r>
          </w:p>
        </w:tc>
        <w:tc>
          <w:tcPr>
            <w:tcW w:w="1379" w:type="pct"/>
            <w:shd w:val="clear" w:color="auto" w:fill="auto"/>
          </w:tcPr>
          <w:p w14:paraId="2BF877CB" w14:textId="77777777" w:rsidR="00024876" w:rsidRPr="00601D3B" w:rsidRDefault="00EE5F28" w:rsidP="008844B7">
            <w:pPr>
              <w:pStyle w:val="12tabulka-tex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(m</w:t>
            </w:r>
            <w:r w:rsidR="00024876" w:rsidRPr="00601D3B">
              <w:rPr>
                <w:b/>
                <w:bCs/>
                <w:lang w:val="cs-CZ"/>
              </w:rPr>
              <w:t>)</w:t>
            </w:r>
          </w:p>
        </w:tc>
      </w:tr>
      <w:tr w:rsidR="00034D19" w:rsidRPr="00601D3B" w14:paraId="53270EBB" w14:textId="77777777" w:rsidTr="00034D19">
        <w:tc>
          <w:tcPr>
            <w:tcW w:w="1389" w:type="pct"/>
            <w:shd w:val="clear" w:color="auto" w:fill="auto"/>
          </w:tcPr>
          <w:p w14:paraId="2257EB34" w14:textId="77777777" w:rsidR="00024876" w:rsidRPr="00601D3B" w:rsidRDefault="00FE3631" w:rsidP="00034D19">
            <w:pPr>
              <w:pStyle w:val="12tabulka-text"/>
              <w:jc w:val="lef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Výška</w:t>
            </w:r>
          </w:p>
        </w:tc>
        <w:tc>
          <w:tcPr>
            <w:tcW w:w="794" w:type="pct"/>
            <w:shd w:val="clear" w:color="auto" w:fill="auto"/>
          </w:tcPr>
          <w:p w14:paraId="21E6FB0A" w14:textId="77777777" w:rsidR="00024876" w:rsidRPr="00601D3B" w:rsidRDefault="00FE3631" w:rsidP="00034D19">
            <w:pPr>
              <w:pStyle w:val="12tabulka-text"/>
              <w:tabs>
                <w:tab w:val="decimal" w:pos="773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24</w:t>
            </w:r>
            <w:r w:rsidR="00024876" w:rsidRPr="00601D3B">
              <w:rPr>
                <w:lang w:val="cs-CZ"/>
              </w:rPr>
              <w:t>7</w:t>
            </w:r>
          </w:p>
        </w:tc>
        <w:tc>
          <w:tcPr>
            <w:tcW w:w="1438" w:type="pct"/>
            <w:shd w:val="clear" w:color="auto" w:fill="auto"/>
          </w:tcPr>
          <w:p w14:paraId="35397D9C" w14:textId="77777777" w:rsidR="00024876" w:rsidRPr="00601D3B" w:rsidRDefault="00024876" w:rsidP="00034D19">
            <w:pPr>
              <w:pStyle w:val="12tabulka-text"/>
              <w:tabs>
                <w:tab w:val="decimal" w:pos="1318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297</w:t>
            </w:r>
          </w:p>
        </w:tc>
        <w:tc>
          <w:tcPr>
            <w:tcW w:w="1379" w:type="pct"/>
            <w:shd w:val="clear" w:color="auto" w:fill="auto"/>
          </w:tcPr>
          <w:p w14:paraId="79948E61" w14:textId="77777777" w:rsidR="00024876" w:rsidRPr="00601D3B" w:rsidRDefault="00EE5F28" w:rsidP="00034D19">
            <w:pPr>
              <w:pStyle w:val="12tabulka-text"/>
              <w:tabs>
                <w:tab w:val="decimal" w:pos="984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0,297</w:t>
            </w:r>
          </w:p>
        </w:tc>
      </w:tr>
      <w:tr w:rsidR="00034D19" w:rsidRPr="00601D3B" w14:paraId="1264C47C" w14:textId="77777777" w:rsidTr="00034D19">
        <w:tc>
          <w:tcPr>
            <w:tcW w:w="1389" w:type="pct"/>
            <w:shd w:val="clear" w:color="auto" w:fill="auto"/>
          </w:tcPr>
          <w:p w14:paraId="1C6D0091" w14:textId="77777777" w:rsidR="00024876" w:rsidRPr="00601D3B" w:rsidRDefault="00FE3631" w:rsidP="00034D19">
            <w:pPr>
              <w:pStyle w:val="12tabulka-text"/>
              <w:jc w:val="lef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Okraje nahoře/dole</w:t>
            </w:r>
          </w:p>
        </w:tc>
        <w:tc>
          <w:tcPr>
            <w:tcW w:w="794" w:type="pct"/>
            <w:shd w:val="clear" w:color="auto" w:fill="auto"/>
          </w:tcPr>
          <w:p w14:paraId="1CBB6BFB" w14:textId="77777777" w:rsidR="00024876" w:rsidRPr="00601D3B" w:rsidRDefault="00024876" w:rsidP="00BE0976">
            <w:pPr>
              <w:pStyle w:val="12tabulka-text"/>
              <w:rPr>
                <w:lang w:val="cs-CZ"/>
              </w:rPr>
            </w:pPr>
            <w:r w:rsidRPr="00601D3B">
              <w:rPr>
                <w:lang w:val="cs-CZ"/>
              </w:rPr>
              <w:t>-</w:t>
            </w:r>
          </w:p>
        </w:tc>
        <w:tc>
          <w:tcPr>
            <w:tcW w:w="1438" w:type="pct"/>
            <w:shd w:val="clear" w:color="auto" w:fill="auto"/>
          </w:tcPr>
          <w:p w14:paraId="5D2A4397" w14:textId="77777777" w:rsidR="00024876" w:rsidRPr="00601D3B" w:rsidRDefault="00024876" w:rsidP="00034D19">
            <w:pPr>
              <w:pStyle w:val="12tabulka-text"/>
              <w:tabs>
                <w:tab w:val="decimal" w:pos="1318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2</w:t>
            </w:r>
            <w:r w:rsidR="00EE5F28" w:rsidRPr="00601D3B">
              <w:rPr>
                <w:lang w:val="cs-CZ"/>
              </w:rPr>
              <w:t>5</w:t>
            </w:r>
          </w:p>
        </w:tc>
        <w:tc>
          <w:tcPr>
            <w:tcW w:w="1379" w:type="pct"/>
            <w:shd w:val="clear" w:color="auto" w:fill="auto"/>
          </w:tcPr>
          <w:p w14:paraId="396FD5AB" w14:textId="77777777" w:rsidR="00024876" w:rsidRPr="00601D3B" w:rsidRDefault="00EE5F28" w:rsidP="00034D19">
            <w:pPr>
              <w:pStyle w:val="12tabulka-text"/>
              <w:tabs>
                <w:tab w:val="decimal" w:pos="984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0,025</w:t>
            </w:r>
          </w:p>
        </w:tc>
      </w:tr>
      <w:tr w:rsidR="00034D19" w:rsidRPr="00601D3B" w14:paraId="66E4EAD0" w14:textId="77777777" w:rsidTr="00034D19">
        <w:tc>
          <w:tcPr>
            <w:tcW w:w="1389" w:type="pct"/>
            <w:shd w:val="clear" w:color="auto" w:fill="auto"/>
          </w:tcPr>
          <w:p w14:paraId="3ED287D6" w14:textId="77777777" w:rsidR="00024876" w:rsidRPr="00601D3B" w:rsidRDefault="00FE3631" w:rsidP="00034D19">
            <w:pPr>
              <w:pStyle w:val="12tabulka-text"/>
              <w:jc w:val="left"/>
              <w:rPr>
                <w:b/>
                <w:bCs/>
                <w:lang w:val="cs-CZ"/>
              </w:rPr>
            </w:pPr>
            <w:r w:rsidRPr="00601D3B">
              <w:rPr>
                <w:b/>
                <w:bCs/>
                <w:lang w:val="cs-CZ"/>
              </w:rPr>
              <w:t>Šířka</w:t>
            </w:r>
          </w:p>
        </w:tc>
        <w:tc>
          <w:tcPr>
            <w:tcW w:w="794" w:type="pct"/>
            <w:shd w:val="clear" w:color="auto" w:fill="auto"/>
          </w:tcPr>
          <w:p w14:paraId="2DB1FED3" w14:textId="77777777" w:rsidR="00024876" w:rsidRPr="00601D3B" w:rsidRDefault="00FE3631" w:rsidP="00034D19">
            <w:pPr>
              <w:pStyle w:val="12tabulka-text"/>
              <w:tabs>
                <w:tab w:val="decimal" w:pos="773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16</w:t>
            </w:r>
            <w:r w:rsidR="00024876" w:rsidRPr="00601D3B">
              <w:rPr>
                <w:lang w:val="cs-CZ"/>
              </w:rPr>
              <w:t>0</w:t>
            </w:r>
          </w:p>
        </w:tc>
        <w:tc>
          <w:tcPr>
            <w:tcW w:w="1438" w:type="pct"/>
            <w:shd w:val="clear" w:color="auto" w:fill="auto"/>
          </w:tcPr>
          <w:p w14:paraId="2089B594" w14:textId="77777777" w:rsidR="00024876" w:rsidRPr="00601D3B" w:rsidRDefault="00024876" w:rsidP="00034D19">
            <w:pPr>
              <w:pStyle w:val="12tabulka-text"/>
              <w:tabs>
                <w:tab w:val="decimal" w:pos="1318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210</w:t>
            </w:r>
          </w:p>
        </w:tc>
        <w:tc>
          <w:tcPr>
            <w:tcW w:w="1379" w:type="pct"/>
            <w:shd w:val="clear" w:color="auto" w:fill="auto"/>
          </w:tcPr>
          <w:p w14:paraId="5E07A8D5" w14:textId="77777777" w:rsidR="00024876" w:rsidRPr="00601D3B" w:rsidRDefault="00EE5F28" w:rsidP="00034D19">
            <w:pPr>
              <w:pStyle w:val="12tabulka-text"/>
              <w:tabs>
                <w:tab w:val="decimal" w:pos="984"/>
              </w:tabs>
              <w:jc w:val="left"/>
              <w:rPr>
                <w:lang w:val="cs-CZ"/>
              </w:rPr>
            </w:pPr>
            <w:r w:rsidRPr="00601D3B">
              <w:rPr>
                <w:lang w:val="cs-CZ"/>
              </w:rPr>
              <w:t>0,210</w:t>
            </w:r>
          </w:p>
        </w:tc>
      </w:tr>
    </w:tbl>
    <w:p w14:paraId="08366CC8" w14:textId="77777777" w:rsidR="000C5D38" w:rsidRDefault="000C5D38" w:rsidP="00B80AB1">
      <w:pPr>
        <w:pStyle w:val="10Nadpis2-neslovan"/>
      </w:pPr>
    </w:p>
    <w:p w14:paraId="77111BEE" w14:textId="44BC55DA" w:rsidR="00431F20" w:rsidRPr="00303AD1" w:rsidRDefault="00431F20" w:rsidP="00B80AB1">
      <w:pPr>
        <w:pStyle w:val="10Nadpis2-neslovan"/>
      </w:pPr>
      <w:r w:rsidRPr="00303AD1">
        <w:t xml:space="preserve">Matematické symboly, </w:t>
      </w:r>
      <w:r w:rsidR="0047031E" w:rsidRPr="00303AD1">
        <w:t>nomenklatura</w:t>
      </w:r>
      <w:r w:rsidRPr="00303AD1">
        <w:t xml:space="preserve"> a jednotky</w:t>
      </w:r>
    </w:p>
    <w:p w14:paraId="666968A7" w14:textId="77777777" w:rsidR="00902B99" w:rsidRDefault="00D032C8" w:rsidP="008844B7">
      <w:r>
        <w:t xml:space="preserve">Všechny rovnice v příspěvku by měly být napsány v odpovídajícím </w:t>
      </w:r>
      <w:r w:rsidRPr="00892731">
        <w:t>editor</w:t>
      </w:r>
      <w:r w:rsidR="00892731" w:rsidRPr="00892731">
        <w:t>u</w:t>
      </w:r>
      <w:r w:rsidRPr="00892731">
        <w:t xml:space="preserve"> rovnic</w:t>
      </w:r>
      <w:r>
        <w:t xml:space="preserve">, jako například tato rovnice </w:t>
      </w:r>
      <w:r w:rsidR="00902B99">
        <w:t>(1):</w:t>
      </w:r>
    </w:p>
    <w:p w14:paraId="74E0BDC9" w14:textId="77777777" w:rsidR="00BF60CE" w:rsidRDefault="00BF60CE" w:rsidP="008844B7"/>
    <w:p w14:paraId="6CDDB02B" w14:textId="01E1ED46" w:rsidR="00902B99" w:rsidRDefault="00601D3B" w:rsidP="004E6060">
      <w:pPr>
        <w:ind w:left="708" w:firstLine="708"/>
      </w:pPr>
      <m:oMath>
        <m:r>
          <w:rPr>
            <w:rFonts w:ascii="Cambria Math" w:hAnsi="Cambria Math"/>
          </w:rPr>
          <m:t>E=m.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02B99">
        <w:tab/>
      </w:r>
      <w:r w:rsidR="00902B99">
        <w:tab/>
      </w:r>
      <w:r w:rsidR="00902B99">
        <w:tab/>
      </w:r>
      <w:r w:rsidR="00902B99">
        <w:tab/>
      </w:r>
      <w:r w:rsidR="00902B99">
        <w:tab/>
      </w:r>
      <w:r w:rsidR="00902B99">
        <w:tab/>
      </w:r>
      <w:r w:rsidR="00902B99">
        <w:tab/>
        <w:t>(1)</w:t>
      </w:r>
    </w:p>
    <w:p w14:paraId="0FBC4E0C" w14:textId="77777777" w:rsidR="00BF60CE" w:rsidRPr="00C80E0F" w:rsidRDefault="00BF60CE" w:rsidP="008844B7"/>
    <w:p w14:paraId="460ACF8B" w14:textId="77777777" w:rsidR="006B783E" w:rsidRDefault="006B783E" w:rsidP="00B80AB1">
      <w:pPr>
        <w:pStyle w:val="10Nadpis2-neslovan"/>
      </w:pPr>
      <w:r>
        <w:t>Záhlaví a zápatí</w:t>
      </w:r>
    </w:p>
    <w:p w14:paraId="27C8CF47" w14:textId="77777777" w:rsidR="006B783E" w:rsidRDefault="003F43BF" w:rsidP="008844B7">
      <w:r>
        <w:t>Záhlaví a z</w:t>
      </w:r>
      <w:r w:rsidR="00BA65A9">
        <w:t>ápatí nijak needitujte, ani nevkládejte čísla stránek atp.</w:t>
      </w:r>
    </w:p>
    <w:p w14:paraId="5DC4B114" w14:textId="77777777" w:rsidR="00BF60CE" w:rsidRPr="006B783E" w:rsidRDefault="00BF60CE" w:rsidP="008844B7"/>
    <w:p w14:paraId="5DCA47BF" w14:textId="77777777" w:rsidR="00CA3103" w:rsidRPr="00303AD1" w:rsidRDefault="00CA3103" w:rsidP="008844B7">
      <w:pPr>
        <w:pStyle w:val="08NADPIS1-slovan"/>
      </w:pPr>
      <w:r w:rsidRPr="00303AD1">
        <w:t>ZÁVĚR</w:t>
      </w:r>
      <w:r w:rsidR="00F501EF">
        <w:t>y</w:t>
      </w:r>
    </w:p>
    <w:p w14:paraId="342F516A" w14:textId="6316B5DD" w:rsidR="007975A9" w:rsidRDefault="007975A9" w:rsidP="008844B7">
      <w:r>
        <w:t xml:space="preserve">Děkujeme za spolupráci. </w:t>
      </w:r>
      <w:r w:rsidR="00EC1B1E">
        <w:t>Těšíme se na shledání v</w:t>
      </w:r>
      <w:r w:rsidR="00601D3B">
        <w:t xml:space="preserve"> hotelu </w:t>
      </w:r>
      <w:r w:rsidR="00120BF1">
        <w:t>E</w:t>
      </w:r>
      <w:r w:rsidR="004E6060">
        <w:t>lement</w:t>
      </w:r>
      <w:r w:rsidR="00120BF1">
        <w:t xml:space="preserve"> na Lipně</w:t>
      </w:r>
      <w:r w:rsidR="00EC1B1E">
        <w:t>.</w:t>
      </w:r>
    </w:p>
    <w:p w14:paraId="16531FFC" w14:textId="7B2457A0" w:rsidR="007975A9" w:rsidRPr="00892731" w:rsidRDefault="00CD163A" w:rsidP="008844B7">
      <w:pPr>
        <w:pStyle w:val="13normlnsodrkami"/>
      </w:pPr>
      <w:r>
        <w:t>Finální</w:t>
      </w:r>
      <w:r w:rsidR="007975A9">
        <w:t xml:space="preserve"> příspěvky zašlete ve formátu </w:t>
      </w:r>
      <w:r w:rsidR="00EC1B1E">
        <w:t>*.</w:t>
      </w:r>
      <w:proofErr w:type="spellStart"/>
      <w:r w:rsidR="00EC1B1E">
        <w:t>docx</w:t>
      </w:r>
      <w:proofErr w:type="spellEnd"/>
      <w:r w:rsidR="00EC1B1E">
        <w:t xml:space="preserve"> (</w:t>
      </w:r>
      <w:r w:rsidR="004B16A7">
        <w:t>MS WORD 2007</w:t>
      </w:r>
      <w:r w:rsidR="007975A9">
        <w:t xml:space="preserve"> a novější</w:t>
      </w:r>
      <w:r w:rsidR="00EC1B1E">
        <w:t>)</w:t>
      </w:r>
      <w:r w:rsidR="007975A9">
        <w:t xml:space="preserve"> na adresu </w:t>
      </w:r>
      <w:r w:rsidR="004E6060">
        <w:t>konference</w:t>
      </w:r>
      <w:r w:rsidR="007956FD" w:rsidRPr="007956FD">
        <w:t>@envi-pur.cz</w:t>
      </w:r>
      <w:r w:rsidR="00601D3B">
        <w:t xml:space="preserve"> </w:t>
      </w:r>
      <w:r w:rsidR="00EC1B1E" w:rsidRPr="00892731">
        <w:t>.</w:t>
      </w:r>
    </w:p>
    <w:p w14:paraId="0DFEBD2C" w14:textId="77777777" w:rsidR="00EC1B1E" w:rsidRDefault="00EC1B1E" w:rsidP="008844B7">
      <w:pPr>
        <w:pStyle w:val="13normlnsodrkami"/>
      </w:pPr>
      <w:r>
        <w:t xml:space="preserve">Maximální </w:t>
      </w:r>
      <w:r w:rsidR="00F501EF">
        <w:t xml:space="preserve">povolená </w:t>
      </w:r>
      <w:r>
        <w:t>velikost</w:t>
      </w:r>
      <w:r w:rsidR="00F501EF">
        <w:t xml:space="preserve"> připojeného</w:t>
      </w:r>
      <w:r>
        <w:t xml:space="preserve"> souboru je 6</w:t>
      </w:r>
      <w:r w:rsidR="003F43BF">
        <w:t xml:space="preserve"> </w:t>
      </w:r>
      <w:r>
        <w:t>MB.</w:t>
      </w:r>
    </w:p>
    <w:p w14:paraId="00AC046D" w14:textId="77777777" w:rsidR="00EC1B1E" w:rsidRDefault="00EC1B1E" w:rsidP="008844B7">
      <w:pPr>
        <w:pStyle w:val="13normlnsodrkami"/>
      </w:pPr>
      <w:r>
        <w:t xml:space="preserve">Název souboru upravte do tvaru </w:t>
      </w:r>
      <w:r w:rsidR="00F501EF">
        <w:t>„</w:t>
      </w:r>
      <w:r w:rsidR="00F501EF" w:rsidRPr="00F501EF">
        <w:rPr>
          <w:b/>
        </w:rPr>
        <w:t>příjmeníprvníhoautora.docx</w:t>
      </w:r>
      <w:r w:rsidR="00F501EF">
        <w:t>“</w:t>
      </w:r>
      <w:r w:rsidR="00BA65A9">
        <w:t>.</w:t>
      </w:r>
    </w:p>
    <w:p w14:paraId="623268FE" w14:textId="019AD87D" w:rsidR="00F501EF" w:rsidRDefault="00F501EF" w:rsidP="008844B7">
      <w:pPr>
        <w:pStyle w:val="13normlnsodrkami"/>
      </w:pPr>
      <w:r>
        <w:t xml:space="preserve">Termín pro odevzdání příspěvků je </w:t>
      </w:r>
      <w:r w:rsidR="0043406B">
        <w:rPr>
          <w:b/>
        </w:rPr>
        <w:t>1</w:t>
      </w:r>
      <w:bookmarkStart w:id="0" w:name="_GoBack"/>
      <w:bookmarkEnd w:id="0"/>
      <w:r w:rsidR="0043406B">
        <w:rPr>
          <w:b/>
        </w:rPr>
        <w:t>2</w:t>
      </w:r>
      <w:r w:rsidR="00601D3B">
        <w:rPr>
          <w:b/>
        </w:rPr>
        <w:t xml:space="preserve">. </w:t>
      </w:r>
      <w:r w:rsidR="00FF6D67">
        <w:rPr>
          <w:b/>
        </w:rPr>
        <w:t>5</w:t>
      </w:r>
      <w:r w:rsidR="00643573">
        <w:rPr>
          <w:b/>
        </w:rPr>
        <w:t>.</w:t>
      </w:r>
      <w:r w:rsidRPr="00EC1B1E">
        <w:rPr>
          <w:b/>
        </w:rPr>
        <w:t xml:space="preserve"> 20</w:t>
      </w:r>
      <w:r w:rsidR="00647CE7">
        <w:rPr>
          <w:b/>
        </w:rPr>
        <w:t>2</w:t>
      </w:r>
      <w:r w:rsidR="007956FD">
        <w:rPr>
          <w:b/>
        </w:rPr>
        <w:t>5</w:t>
      </w:r>
      <w:r>
        <w:t>.</w:t>
      </w:r>
    </w:p>
    <w:p w14:paraId="42F2B63C" w14:textId="77777777" w:rsidR="00BF60CE" w:rsidRPr="00EC1B1E" w:rsidRDefault="00BF60CE" w:rsidP="00892731"/>
    <w:p w14:paraId="7445F88E" w14:textId="77777777" w:rsidR="00CA3103" w:rsidRDefault="00CA3103" w:rsidP="008844B7">
      <w:pPr>
        <w:pStyle w:val="09NADPIS1-NESLOVAN"/>
      </w:pPr>
      <w:r w:rsidRPr="006E7E9C">
        <w:t>PODĚKOVÁNÍ</w:t>
      </w:r>
    </w:p>
    <w:p w14:paraId="3B5D5AD8" w14:textId="77777777" w:rsidR="00CA3103" w:rsidRDefault="00D032C8" w:rsidP="008844B7">
      <w:r>
        <w:t xml:space="preserve">Nadpis je nečíslovaný </w:t>
      </w:r>
      <w:r w:rsidR="00F501EF">
        <w:t xml:space="preserve">(styl </w:t>
      </w:r>
      <w:r>
        <w:t>„</w:t>
      </w:r>
      <w:r w:rsidRPr="00D032C8">
        <w:t>09_NADPIS 1 - NEČÍSLOVANÝ</w:t>
      </w:r>
      <w:r>
        <w:t>“)</w:t>
      </w:r>
      <w:r w:rsidR="00BA65A9">
        <w:t>.</w:t>
      </w:r>
    </w:p>
    <w:p w14:paraId="0772E2AB" w14:textId="77777777" w:rsidR="00BF60CE" w:rsidRPr="00303AD1" w:rsidRDefault="00BF60CE" w:rsidP="008844B7"/>
    <w:p w14:paraId="5D6E7790" w14:textId="77777777" w:rsidR="00CA3103" w:rsidRDefault="00CA3103" w:rsidP="008844B7">
      <w:pPr>
        <w:pStyle w:val="09NADPIS1-NESLOVAN"/>
      </w:pPr>
      <w:r w:rsidRPr="00303AD1">
        <w:t>SEZNAM LITERATURY</w:t>
      </w:r>
    </w:p>
    <w:p w14:paraId="71EDA70D" w14:textId="77777777" w:rsidR="00BF60CE" w:rsidRPr="00E16092" w:rsidRDefault="00BF60CE" w:rsidP="008844B7">
      <w:pPr>
        <w:pStyle w:val="09NADPIS1-NESLOVAN"/>
      </w:pPr>
    </w:p>
    <w:p w14:paraId="452E9276" w14:textId="77777777" w:rsidR="00F501EF" w:rsidRDefault="00F501EF" w:rsidP="008844B7">
      <w:pPr>
        <w:pStyle w:val="14Seznamliteratury"/>
        <w:rPr>
          <w:b/>
        </w:rPr>
      </w:pPr>
      <w:r w:rsidRPr="002A6FC0">
        <w:t>Seznam literatury je formátován odlišně od hlavního textu viz styl „14_seznam literatury“. Nadpis je nečíslovaný (styl „09_NADPIS 1“).</w:t>
      </w:r>
      <w:r w:rsidR="00794EDD" w:rsidRPr="002A6FC0">
        <w:t xml:space="preserve"> </w:t>
      </w:r>
      <w:r w:rsidR="00794EDD" w:rsidRPr="002A6FC0">
        <w:rPr>
          <w:b/>
        </w:rPr>
        <w:t>Seznam literatury se</w:t>
      </w:r>
      <w:r w:rsidR="00AE16F9">
        <w:rPr>
          <w:b/>
        </w:rPr>
        <w:t xml:space="preserve"> bude uvádět</w:t>
      </w:r>
      <w:r w:rsidR="00BF60CE">
        <w:rPr>
          <w:b/>
        </w:rPr>
        <w:t xml:space="preserve"> ve stylu ISO 690 a bude číslován v textu </w:t>
      </w:r>
      <w:r w:rsidR="00AE16F9">
        <w:rPr>
          <w:b/>
        </w:rPr>
        <w:t xml:space="preserve">v </w:t>
      </w:r>
      <w:r w:rsidR="00BF60CE">
        <w:rPr>
          <w:b/>
        </w:rPr>
        <w:t>hranatých závorkách [1].</w:t>
      </w:r>
      <w:r w:rsidR="00F210A2">
        <w:rPr>
          <w:b/>
        </w:rPr>
        <w:t xml:space="preserve"> </w:t>
      </w:r>
      <w:r w:rsidR="00AE16F9">
        <w:rPr>
          <w:b/>
        </w:rPr>
        <w:t xml:space="preserve">Seznam literatury bude též číslován, ale pouze číslem s tečkou. </w:t>
      </w:r>
      <w:r w:rsidR="00F210A2">
        <w:rPr>
          <w:b/>
        </w:rPr>
        <w:t>Autoři jsou povinni správně citov</w:t>
      </w:r>
      <w:r w:rsidR="00AE16F9">
        <w:rPr>
          <w:b/>
        </w:rPr>
        <w:t>a</w:t>
      </w:r>
      <w:r w:rsidR="00F210A2">
        <w:rPr>
          <w:b/>
        </w:rPr>
        <w:t>t</w:t>
      </w:r>
      <w:r w:rsidR="00AE16F9">
        <w:rPr>
          <w:b/>
        </w:rPr>
        <w:t xml:space="preserve"> a nedopouštět se plagiátorství! </w:t>
      </w:r>
      <w:r w:rsidR="00844D1F">
        <w:rPr>
          <w:b/>
        </w:rPr>
        <w:t>Při nedostatku místa lze použít i velikost 9.</w:t>
      </w:r>
    </w:p>
    <w:p w14:paraId="26B592B5" w14:textId="77777777" w:rsidR="00BF60CE" w:rsidRDefault="00500D3C" w:rsidP="008844B7">
      <w:pPr>
        <w:pStyle w:val="14Seznamliteratury"/>
      </w:pPr>
      <w:r w:rsidRPr="00500D3C">
        <w:t xml:space="preserve">ABBASZADEGAN, </w:t>
      </w:r>
      <w:proofErr w:type="spellStart"/>
      <w:r w:rsidRPr="00500D3C">
        <w:t>Morteza</w:t>
      </w:r>
      <w:proofErr w:type="spellEnd"/>
      <w:r w:rsidRPr="00500D3C">
        <w:t xml:space="preserve"> et al. </w:t>
      </w:r>
      <w:proofErr w:type="spellStart"/>
      <w:r w:rsidRPr="00500D3C">
        <w:t>The</w:t>
      </w:r>
      <w:proofErr w:type="spellEnd"/>
      <w:r w:rsidRPr="00500D3C">
        <w:t xml:space="preserve"> </w:t>
      </w:r>
      <w:proofErr w:type="spellStart"/>
      <w:r w:rsidRPr="00500D3C">
        <w:t>disinfection</w:t>
      </w:r>
      <w:proofErr w:type="spellEnd"/>
      <w:r w:rsidRPr="00500D3C">
        <w:t xml:space="preserve"> </w:t>
      </w:r>
      <w:proofErr w:type="spellStart"/>
      <w:r w:rsidRPr="00500D3C">
        <w:t>efficacy</w:t>
      </w:r>
      <w:proofErr w:type="spellEnd"/>
      <w:r w:rsidRPr="00500D3C">
        <w:t xml:space="preserve"> </w:t>
      </w:r>
      <w:proofErr w:type="spellStart"/>
      <w:r w:rsidRPr="00500D3C">
        <w:t>of</w:t>
      </w:r>
      <w:proofErr w:type="spellEnd"/>
      <w:r w:rsidRPr="00500D3C">
        <w:t xml:space="preserve"> a point-</w:t>
      </w:r>
      <w:proofErr w:type="spellStart"/>
      <w:r w:rsidRPr="00500D3C">
        <w:t>of</w:t>
      </w:r>
      <w:proofErr w:type="spellEnd"/>
      <w:r w:rsidRPr="00500D3C">
        <w:t xml:space="preserve">-use </w:t>
      </w:r>
      <w:proofErr w:type="spellStart"/>
      <w:r w:rsidRPr="00500D3C">
        <w:t>water</w:t>
      </w:r>
      <w:proofErr w:type="spellEnd"/>
      <w:r w:rsidRPr="00500D3C">
        <w:t xml:space="preserve"> </w:t>
      </w:r>
      <w:proofErr w:type="spellStart"/>
      <w:r w:rsidRPr="00500D3C">
        <w:t>treatment</w:t>
      </w:r>
      <w:proofErr w:type="spellEnd"/>
      <w:r w:rsidRPr="00500D3C">
        <w:t xml:space="preserve"> </w:t>
      </w:r>
      <w:proofErr w:type="spellStart"/>
      <w:r w:rsidRPr="00500D3C">
        <w:t>system</w:t>
      </w:r>
      <w:proofErr w:type="spellEnd"/>
      <w:r w:rsidRPr="00500D3C">
        <w:t xml:space="preserve"> </w:t>
      </w:r>
      <w:proofErr w:type="spellStart"/>
      <w:r w:rsidRPr="00500D3C">
        <w:t>against</w:t>
      </w:r>
      <w:proofErr w:type="spellEnd"/>
      <w:r w:rsidRPr="00500D3C">
        <w:t xml:space="preserve"> </w:t>
      </w:r>
      <w:proofErr w:type="spellStart"/>
      <w:r w:rsidRPr="00500D3C">
        <w:t>bacterial</w:t>
      </w:r>
      <w:proofErr w:type="spellEnd"/>
      <w:r w:rsidRPr="00500D3C">
        <w:t xml:space="preserve">, </w:t>
      </w:r>
      <w:proofErr w:type="spellStart"/>
      <w:r w:rsidRPr="00500D3C">
        <w:t>viral</w:t>
      </w:r>
      <w:proofErr w:type="spellEnd"/>
      <w:r w:rsidRPr="00500D3C">
        <w:t xml:space="preserve"> and </w:t>
      </w:r>
      <w:proofErr w:type="spellStart"/>
      <w:r w:rsidRPr="00500D3C">
        <w:t>protozoan</w:t>
      </w:r>
      <w:proofErr w:type="spellEnd"/>
      <w:r w:rsidRPr="00500D3C">
        <w:t xml:space="preserve"> </w:t>
      </w:r>
      <w:proofErr w:type="spellStart"/>
      <w:r w:rsidRPr="00500D3C">
        <w:t>waterborne</w:t>
      </w:r>
      <w:proofErr w:type="spellEnd"/>
      <w:r w:rsidRPr="00500D3C">
        <w:t xml:space="preserve"> </w:t>
      </w:r>
      <w:proofErr w:type="spellStart"/>
      <w:r w:rsidRPr="00500D3C">
        <w:t>pathogens</w:t>
      </w:r>
      <w:proofErr w:type="spellEnd"/>
      <w:r w:rsidRPr="00500D3C">
        <w:t xml:space="preserve">. </w:t>
      </w:r>
      <w:proofErr w:type="spellStart"/>
      <w:r w:rsidRPr="00500D3C">
        <w:t>Water</w:t>
      </w:r>
      <w:proofErr w:type="spellEnd"/>
      <w:r w:rsidRPr="00500D3C">
        <w:t xml:space="preserve"> </w:t>
      </w:r>
      <w:proofErr w:type="spellStart"/>
      <w:r w:rsidRPr="00500D3C">
        <w:t>Research</w:t>
      </w:r>
      <w:proofErr w:type="spellEnd"/>
      <w:r w:rsidRPr="00500D3C">
        <w:t>. 1997, roč. 31, č. 3, s. 574–582. ISSN 00431354. DOI: 10.1016/S0043-1354(96)00263-1</w:t>
      </w:r>
    </w:p>
    <w:p w14:paraId="1EC9FB6E" w14:textId="77777777" w:rsidR="00073EF9" w:rsidRDefault="00073EF9" w:rsidP="00073EF9">
      <w:pPr>
        <w:pStyle w:val="14Seznamliteratury"/>
      </w:pPr>
      <w:r>
        <w:t xml:space="preserve">EDZWALD, James K., 2010. </w:t>
      </w:r>
      <w:proofErr w:type="spellStart"/>
      <w:r>
        <w:t>Dissolved</w:t>
      </w:r>
      <w:proofErr w:type="spellEnd"/>
      <w:r>
        <w:t xml:space="preserve"> air </w:t>
      </w:r>
      <w:proofErr w:type="spellStart"/>
      <w:r>
        <w:t>flotation</w:t>
      </w:r>
      <w:proofErr w:type="spellEnd"/>
      <w:r>
        <w:t xml:space="preserve"> and </w:t>
      </w:r>
      <w:proofErr w:type="spellStart"/>
      <w:r>
        <w:t>me</w:t>
      </w:r>
      <w:proofErr w:type="spellEnd"/>
      <w:r>
        <w:t xml:space="preserve">.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[online]. 2010. Vol. 44, no. 7, p. 2077–2106. DOI 10.1016/j.watres.2009.12.040.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: </w:t>
      </w:r>
      <w:hyperlink r:id="rId8" w:history="1">
        <w:r w:rsidR="00601D3B" w:rsidRPr="00E6193D">
          <w:rPr>
            <w:rStyle w:val="Hypertextovodkaz"/>
          </w:rPr>
          <w:t>http://dx.doi.org/10.1016/j.watres.2009.12.040</w:t>
        </w:r>
      </w:hyperlink>
    </w:p>
    <w:p w14:paraId="45BF5DFD" w14:textId="77777777" w:rsidR="00FE3631" w:rsidRPr="00EE5F28" w:rsidRDefault="00FE3631" w:rsidP="001A3669"/>
    <w:sectPr w:rsidR="00FE3631" w:rsidRPr="00EE5F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833210" w16cex:dateUtc="2025-03-04T21:57:00Z"/>
  <w16cex:commentExtensible w16cex:durableId="2E4F4116" w16cex:dateUtc="2025-03-04T21:56:00Z"/>
  <w16cex:commentExtensible w16cex:durableId="5A21F14C" w16cex:dateUtc="2025-03-04T08:51:00Z"/>
  <w16cex:commentExtensible w16cex:durableId="734F60E3" w16cex:dateUtc="2025-03-04T21:50:00Z"/>
  <w16cex:commentExtensible w16cex:durableId="6CE01ECF" w16cex:dateUtc="2025-03-04T08:52:00Z"/>
  <w16cex:commentExtensible w16cex:durableId="12391C7C" w16cex:dateUtc="2025-03-04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BFB0D1" w16cid:durableId="6D833210"/>
  <w16cid:commentId w16cid:paraId="53B2B861" w16cid:durableId="2E4F4116"/>
  <w16cid:commentId w16cid:paraId="715C82D8" w16cid:durableId="5A21F14C"/>
  <w16cid:commentId w16cid:paraId="5E13B8AF" w16cid:durableId="734F60E3"/>
  <w16cid:commentId w16cid:paraId="11121647" w16cid:durableId="6CE01ECF"/>
  <w16cid:commentId w16cid:paraId="605C9B01" w16cid:durableId="12391C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C897" w14:textId="77777777" w:rsidR="00DD3F5B" w:rsidRDefault="00DD3F5B" w:rsidP="008844B7">
      <w:r>
        <w:separator/>
      </w:r>
    </w:p>
  </w:endnote>
  <w:endnote w:type="continuationSeparator" w:id="0">
    <w:p w14:paraId="597C6FC8" w14:textId="77777777" w:rsidR="00DD3F5B" w:rsidRDefault="00DD3F5B" w:rsidP="0088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A6C12" w14:textId="77777777" w:rsidR="00DD3F5B" w:rsidRDefault="00DD3F5B" w:rsidP="008844B7">
      <w:r>
        <w:separator/>
      </w:r>
    </w:p>
  </w:footnote>
  <w:footnote w:type="continuationSeparator" w:id="0">
    <w:p w14:paraId="427E9430" w14:textId="77777777" w:rsidR="00DD3F5B" w:rsidRDefault="00DD3F5B" w:rsidP="0088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9AB3" w14:textId="77777777" w:rsidR="00B73C78" w:rsidRPr="00EE5F28" w:rsidRDefault="00B73C78" w:rsidP="008844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34D"/>
    <w:multiLevelType w:val="hybridMultilevel"/>
    <w:tmpl w:val="0FF22BEE"/>
    <w:lvl w:ilvl="0" w:tplc="959045C2">
      <w:start w:val="1"/>
      <w:numFmt w:val="bullet"/>
      <w:pStyle w:val="13normln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E96"/>
    <w:multiLevelType w:val="hybridMultilevel"/>
    <w:tmpl w:val="2460C938"/>
    <w:lvl w:ilvl="0" w:tplc="15EECC4E">
      <w:start w:val="1"/>
      <w:numFmt w:val="decimal"/>
      <w:lvlText w:val="%1."/>
      <w:lvlJc w:val="left"/>
      <w:pPr>
        <w:ind w:left="644" w:hanging="284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0223"/>
    <w:multiLevelType w:val="hybridMultilevel"/>
    <w:tmpl w:val="844CE24C"/>
    <w:lvl w:ilvl="0" w:tplc="7774365A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76B9"/>
    <w:multiLevelType w:val="hybridMultilevel"/>
    <w:tmpl w:val="C386643E"/>
    <w:lvl w:ilvl="0" w:tplc="C7886580">
      <w:start w:val="1"/>
      <w:numFmt w:val="decimal"/>
      <w:pStyle w:val="14Seznamliteratur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941"/>
    <w:multiLevelType w:val="hybridMultilevel"/>
    <w:tmpl w:val="F9280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D7F17"/>
    <w:multiLevelType w:val="hybridMultilevel"/>
    <w:tmpl w:val="6890B5F4"/>
    <w:lvl w:ilvl="0" w:tplc="F454C656">
      <w:start w:val="1"/>
      <w:numFmt w:val="decimal"/>
      <w:pStyle w:val="08NADPIS1-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F6D00"/>
    <w:multiLevelType w:val="hybridMultilevel"/>
    <w:tmpl w:val="B0565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DewMDEyNTcztTRR0lEKTi0uzszPAykwrgUAVfbzRywAAAA="/>
  </w:docVars>
  <w:rsids>
    <w:rsidRoot w:val="002070BA"/>
    <w:rsid w:val="00015A92"/>
    <w:rsid w:val="00024876"/>
    <w:rsid w:val="0003141C"/>
    <w:rsid w:val="00034D19"/>
    <w:rsid w:val="0005083C"/>
    <w:rsid w:val="000729ED"/>
    <w:rsid w:val="00073EF9"/>
    <w:rsid w:val="00096425"/>
    <w:rsid w:val="000C46EA"/>
    <w:rsid w:val="000C5D38"/>
    <w:rsid w:val="000D3407"/>
    <w:rsid w:val="00120BF1"/>
    <w:rsid w:val="00156282"/>
    <w:rsid w:val="0019051C"/>
    <w:rsid w:val="001954E4"/>
    <w:rsid w:val="001A3669"/>
    <w:rsid w:val="001C25AA"/>
    <w:rsid w:val="001D2EED"/>
    <w:rsid w:val="0020500B"/>
    <w:rsid w:val="002070BA"/>
    <w:rsid w:val="00214140"/>
    <w:rsid w:val="00243999"/>
    <w:rsid w:val="00261E8F"/>
    <w:rsid w:val="00274F03"/>
    <w:rsid w:val="00290C3A"/>
    <w:rsid w:val="00295075"/>
    <w:rsid w:val="002A35ED"/>
    <w:rsid w:val="002A6FC0"/>
    <w:rsid w:val="002B58E6"/>
    <w:rsid w:val="002F4954"/>
    <w:rsid w:val="00303AD1"/>
    <w:rsid w:val="003211D1"/>
    <w:rsid w:val="00340151"/>
    <w:rsid w:val="00341481"/>
    <w:rsid w:val="003A2410"/>
    <w:rsid w:val="003A50A1"/>
    <w:rsid w:val="003D08F7"/>
    <w:rsid w:val="003E6265"/>
    <w:rsid w:val="003F43BF"/>
    <w:rsid w:val="003F4F3A"/>
    <w:rsid w:val="00413211"/>
    <w:rsid w:val="00414492"/>
    <w:rsid w:val="004150D4"/>
    <w:rsid w:val="004170B8"/>
    <w:rsid w:val="00431541"/>
    <w:rsid w:val="00431F20"/>
    <w:rsid w:val="0043406B"/>
    <w:rsid w:val="0047031E"/>
    <w:rsid w:val="004721B7"/>
    <w:rsid w:val="00494B1C"/>
    <w:rsid w:val="00496BF1"/>
    <w:rsid w:val="004B16A7"/>
    <w:rsid w:val="004E5E3D"/>
    <w:rsid w:val="004E6060"/>
    <w:rsid w:val="00500D3C"/>
    <w:rsid w:val="00517B29"/>
    <w:rsid w:val="005519BF"/>
    <w:rsid w:val="005766F7"/>
    <w:rsid w:val="005C14C8"/>
    <w:rsid w:val="005D7054"/>
    <w:rsid w:val="005F4C18"/>
    <w:rsid w:val="005F7D4E"/>
    <w:rsid w:val="00601D3B"/>
    <w:rsid w:val="00601E88"/>
    <w:rsid w:val="00643573"/>
    <w:rsid w:val="00647CE7"/>
    <w:rsid w:val="00666182"/>
    <w:rsid w:val="0067348C"/>
    <w:rsid w:val="00683BF0"/>
    <w:rsid w:val="006A6BB3"/>
    <w:rsid w:val="006B11D2"/>
    <w:rsid w:val="006B783E"/>
    <w:rsid w:val="006C6419"/>
    <w:rsid w:val="006E2C94"/>
    <w:rsid w:val="006E7E9C"/>
    <w:rsid w:val="007617AC"/>
    <w:rsid w:val="00780FF7"/>
    <w:rsid w:val="00794EDD"/>
    <w:rsid w:val="007956FD"/>
    <w:rsid w:val="007975A9"/>
    <w:rsid w:val="007A055B"/>
    <w:rsid w:val="007A66E1"/>
    <w:rsid w:val="007B67A3"/>
    <w:rsid w:val="007C6C85"/>
    <w:rsid w:val="007D1E1B"/>
    <w:rsid w:val="007D216A"/>
    <w:rsid w:val="007F1477"/>
    <w:rsid w:val="007F5951"/>
    <w:rsid w:val="00805D62"/>
    <w:rsid w:val="00815200"/>
    <w:rsid w:val="00844D1F"/>
    <w:rsid w:val="008516DE"/>
    <w:rsid w:val="00867380"/>
    <w:rsid w:val="00881B8B"/>
    <w:rsid w:val="008844B7"/>
    <w:rsid w:val="00892731"/>
    <w:rsid w:val="008A030C"/>
    <w:rsid w:val="008A3472"/>
    <w:rsid w:val="00902B99"/>
    <w:rsid w:val="00913A7E"/>
    <w:rsid w:val="00915FCD"/>
    <w:rsid w:val="00917AE6"/>
    <w:rsid w:val="00941199"/>
    <w:rsid w:val="0094369F"/>
    <w:rsid w:val="009722E3"/>
    <w:rsid w:val="00987032"/>
    <w:rsid w:val="009A247F"/>
    <w:rsid w:val="00A16BD5"/>
    <w:rsid w:val="00A226EC"/>
    <w:rsid w:val="00A41519"/>
    <w:rsid w:val="00A51FE1"/>
    <w:rsid w:val="00A725F9"/>
    <w:rsid w:val="00A9569B"/>
    <w:rsid w:val="00AA2295"/>
    <w:rsid w:val="00AE16F9"/>
    <w:rsid w:val="00AE5F03"/>
    <w:rsid w:val="00B35FDC"/>
    <w:rsid w:val="00B73C78"/>
    <w:rsid w:val="00B80AB1"/>
    <w:rsid w:val="00B8569E"/>
    <w:rsid w:val="00BA65A9"/>
    <w:rsid w:val="00BC5E4C"/>
    <w:rsid w:val="00BE0976"/>
    <w:rsid w:val="00BF28B9"/>
    <w:rsid w:val="00BF60CE"/>
    <w:rsid w:val="00C453AF"/>
    <w:rsid w:val="00C73D42"/>
    <w:rsid w:val="00C86851"/>
    <w:rsid w:val="00C90B62"/>
    <w:rsid w:val="00CA3103"/>
    <w:rsid w:val="00CD163A"/>
    <w:rsid w:val="00CE0754"/>
    <w:rsid w:val="00CE4237"/>
    <w:rsid w:val="00CF0FFA"/>
    <w:rsid w:val="00D032C8"/>
    <w:rsid w:val="00D201E8"/>
    <w:rsid w:val="00D379BE"/>
    <w:rsid w:val="00D54F20"/>
    <w:rsid w:val="00D60B93"/>
    <w:rsid w:val="00D633ED"/>
    <w:rsid w:val="00D853E7"/>
    <w:rsid w:val="00DA4690"/>
    <w:rsid w:val="00DB416F"/>
    <w:rsid w:val="00DD3F5B"/>
    <w:rsid w:val="00DF37CE"/>
    <w:rsid w:val="00DF63CA"/>
    <w:rsid w:val="00E10A3C"/>
    <w:rsid w:val="00E16092"/>
    <w:rsid w:val="00E168A9"/>
    <w:rsid w:val="00E17D3D"/>
    <w:rsid w:val="00E40376"/>
    <w:rsid w:val="00E70A2E"/>
    <w:rsid w:val="00EB1B6D"/>
    <w:rsid w:val="00EC1B1E"/>
    <w:rsid w:val="00EE375C"/>
    <w:rsid w:val="00EE5F28"/>
    <w:rsid w:val="00F046EF"/>
    <w:rsid w:val="00F210A2"/>
    <w:rsid w:val="00F441BE"/>
    <w:rsid w:val="00F501EF"/>
    <w:rsid w:val="00F56CA4"/>
    <w:rsid w:val="00F62A04"/>
    <w:rsid w:val="00F6485E"/>
    <w:rsid w:val="00F752CF"/>
    <w:rsid w:val="00F85473"/>
    <w:rsid w:val="00F91641"/>
    <w:rsid w:val="00FA66B6"/>
    <w:rsid w:val="00FC0471"/>
    <w:rsid w:val="00FC68E4"/>
    <w:rsid w:val="00FE3631"/>
    <w:rsid w:val="00FE489E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D83446"/>
  <w15:chartTrackingRefBased/>
  <w15:docId w15:val="{0100E3A7-F8AF-4371-9ECD-38573E71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locked="1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4B7"/>
    <w:pPr>
      <w:jc w:val="both"/>
    </w:pPr>
    <w:rPr>
      <w:rFonts w:ascii="Tahoma" w:hAnsi="Tahoma" w:cs="Tahom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semiHidden/>
    <w:rsid w:val="00FA66B6"/>
    <w:pPr>
      <w:autoSpaceDE w:val="0"/>
      <w:autoSpaceDN w:val="0"/>
      <w:adjustRightInd w:val="0"/>
      <w:outlineLvl w:val="0"/>
    </w:pPr>
    <w:rPr>
      <w:rFonts w:eastAsia="Times New Roman,Bold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locked/>
    <w:rsid w:val="005F4C18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5F4C18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F4C18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5F4C18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721B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semiHidden/>
    <w:rsid w:val="00EE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7348C"/>
    <w:rPr>
      <w:sz w:val="24"/>
    </w:rPr>
  </w:style>
  <w:style w:type="paragraph" w:styleId="Zpat">
    <w:name w:val="footer"/>
    <w:basedOn w:val="Normln"/>
    <w:link w:val="ZpatChar"/>
    <w:uiPriority w:val="99"/>
    <w:semiHidden/>
    <w:rsid w:val="00EE5F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7348C"/>
    <w:rPr>
      <w:sz w:val="24"/>
    </w:rPr>
  </w:style>
  <w:style w:type="character" w:customStyle="1" w:styleId="Nadpis1Char">
    <w:name w:val="Nadpis 1 Char"/>
    <w:link w:val="Nadpis1"/>
    <w:uiPriority w:val="9"/>
    <w:semiHidden/>
    <w:rsid w:val="0067348C"/>
    <w:rPr>
      <w:rFonts w:eastAsia="Times New Roman,Bold" w:cs="Times New Roman"/>
      <w:b/>
      <w:bCs/>
      <w:sz w:val="28"/>
      <w:szCs w:val="28"/>
    </w:rPr>
  </w:style>
  <w:style w:type="paragraph" w:customStyle="1" w:styleId="02Autoi">
    <w:name w:val="02_Autoři"/>
    <w:basedOn w:val="Normln"/>
    <w:qFormat/>
    <w:rsid w:val="003F43BF"/>
    <w:pPr>
      <w:jc w:val="center"/>
    </w:pPr>
    <w:rPr>
      <w:rFonts w:cs="Times New Roman"/>
      <w:b/>
      <w:szCs w:val="24"/>
    </w:rPr>
  </w:style>
  <w:style w:type="paragraph" w:customStyle="1" w:styleId="03Affilitation">
    <w:name w:val="03_Affilitation"/>
    <w:basedOn w:val="Normln"/>
    <w:qFormat/>
    <w:rsid w:val="003F43BF"/>
    <w:pPr>
      <w:jc w:val="center"/>
    </w:pPr>
    <w:rPr>
      <w:i/>
      <w:sz w:val="20"/>
      <w:szCs w:val="20"/>
    </w:rPr>
  </w:style>
  <w:style w:type="paragraph" w:customStyle="1" w:styleId="04ABSTRAKTCZ-nadpis">
    <w:name w:val="04_ABSTRAKT CZ - nadpis"/>
    <w:basedOn w:val="Normln"/>
    <w:qFormat/>
    <w:rsid w:val="00295075"/>
    <w:pPr>
      <w:spacing w:before="240"/>
      <w:ind w:left="284" w:right="284"/>
    </w:pPr>
    <w:rPr>
      <w:rFonts w:cs="Times New Roman"/>
      <w:b/>
      <w:caps/>
      <w:szCs w:val="24"/>
    </w:rPr>
  </w:style>
  <w:style w:type="paragraph" w:customStyle="1" w:styleId="05AbstraktCZ-text">
    <w:name w:val="05_Abstrakt CZ - text"/>
    <w:basedOn w:val="Normln"/>
    <w:rsid w:val="00C73D42"/>
    <w:pPr>
      <w:tabs>
        <w:tab w:val="left" w:pos="8647"/>
      </w:tabs>
      <w:autoSpaceDE w:val="0"/>
      <w:autoSpaceDN w:val="0"/>
      <w:adjustRightInd w:val="0"/>
      <w:ind w:left="284" w:right="425"/>
    </w:pPr>
    <w:rPr>
      <w:rFonts w:cs="Times New Roman"/>
      <w:sz w:val="20"/>
      <w:szCs w:val="20"/>
    </w:rPr>
  </w:style>
  <w:style w:type="paragraph" w:customStyle="1" w:styleId="08NADPIS1-slovan">
    <w:name w:val="08_NADPIS 1 - číslovaný"/>
    <w:basedOn w:val="Normln"/>
    <w:next w:val="Normln"/>
    <w:qFormat/>
    <w:rsid w:val="008844B7"/>
    <w:pPr>
      <w:numPr>
        <w:numId w:val="1"/>
      </w:numPr>
      <w:autoSpaceDE w:val="0"/>
      <w:autoSpaceDN w:val="0"/>
      <w:adjustRightInd w:val="0"/>
      <w:ind w:left="284" w:hanging="284"/>
    </w:pPr>
    <w:rPr>
      <w:rFonts w:cs="Times New Roman"/>
      <w:b/>
      <w:caps/>
      <w:szCs w:val="24"/>
    </w:rPr>
  </w:style>
  <w:style w:type="character" w:customStyle="1" w:styleId="Nadpis2Char">
    <w:name w:val="Nadpis 2 Char"/>
    <w:link w:val="Nadpis2"/>
    <w:uiPriority w:val="9"/>
    <w:semiHidden/>
    <w:rsid w:val="0067348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67348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67348C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dpis5Char">
    <w:name w:val="Nadpis 5 Char"/>
    <w:link w:val="Nadpis5"/>
    <w:uiPriority w:val="9"/>
    <w:semiHidden/>
    <w:rsid w:val="005F4C18"/>
    <w:rPr>
      <w:rFonts w:ascii="Calibri Light" w:eastAsia="Times New Roman" w:hAnsi="Calibri Light" w:cs="Times New Roman"/>
      <w:color w:val="2E74B5"/>
    </w:rPr>
  </w:style>
  <w:style w:type="paragraph" w:customStyle="1" w:styleId="01NZEVPSPVKUCZEN">
    <w:name w:val="01_NÁZEV PŘÍSPĚVKU CZ/EN"/>
    <w:basedOn w:val="Nadpis1"/>
    <w:next w:val="Normln"/>
    <w:qFormat/>
    <w:rsid w:val="008844B7"/>
    <w:pPr>
      <w:jc w:val="center"/>
    </w:pPr>
    <w:rPr>
      <w:caps/>
    </w:rPr>
  </w:style>
  <w:style w:type="paragraph" w:customStyle="1" w:styleId="14Seznamliteratury">
    <w:name w:val="14_Seznam literatury"/>
    <w:basedOn w:val="Normln"/>
    <w:qFormat/>
    <w:rsid w:val="00431F20"/>
    <w:pPr>
      <w:numPr>
        <w:numId w:val="7"/>
      </w:numPr>
      <w:autoSpaceDE w:val="0"/>
      <w:autoSpaceDN w:val="0"/>
      <w:adjustRightInd w:val="0"/>
      <w:spacing w:after="60"/>
    </w:pPr>
    <w:rPr>
      <w:rFonts w:cs="Times New Roman"/>
      <w:sz w:val="20"/>
      <w:szCs w:val="20"/>
    </w:rPr>
  </w:style>
  <w:style w:type="paragraph" w:customStyle="1" w:styleId="06KLOVSLOVACZ-NADPIS">
    <w:name w:val="06_KLÍČOVÁ SLOVA CZ - NADPIS"/>
    <w:basedOn w:val="04ABSTRAKTCZ-nadpis"/>
    <w:qFormat/>
    <w:rsid w:val="005F7D4E"/>
  </w:style>
  <w:style w:type="paragraph" w:customStyle="1" w:styleId="07KlovslovaCZ-text">
    <w:name w:val="07_Klíčová slova CZ - text"/>
    <w:basedOn w:val="05AbstraktCZ-text"/>
    <w:qFormat/>
    <w:rsid w:val="00F62A04"/>
  </w:style>
  <w:style w:type="paragraph" w:styleId="Textbubliny">
    <w:name w:val="Balloon Text"/>
    <w:basedOn w:val="Normln"/>
    <w:link w:val="TextbublinyChar"/>
    <w:uiPriority w:val="99"/>
    <w:semiHidden/>
    <w:unhideWhenUsed/>
    <w:rsid w:val="00D60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60B93"/>
    <w:rPr>
      <w:rFonts w:ascii="Segoe UI" w:hAnsi="Segoe UI" w:cs="Segoe UI"/>
      <w:sz w:val="18"/>
      <w:szCs w:val="18"/>
    </w:rPr>
  </w:style>
  <w:style w:type="paragraph" w:customStyle="1" w:styleId="10Nadpis2-neslovan">
    <w:name w:val="10_Nadpis 2 - nečíslovaný"/>
    <w:basedOn w:val="Normln"/>
    <w:next w:val="Normln"/>
    <w:qFormat/>
    <w:rsid w:val="00B80AB1"/>
    <w:pPr>
      <w:autoSpaceDE w:val="0"/>
      <w:autoSpaceDN w:val="0"/>
      <w:adjustRightInd w:val="0"/>
    </w:pPr>
    <w:rPr>
      <w:rFonts w:eastAsia="Times New Roman,Bold" w:cs="Times New Roman"/>
      <w:b/>
      <w:bCs/>
      <w:szCs w:val="24"/>
    </w:rPr>
  </w:style>
  <w:style w:type="paragraph" w:customStyle="1" w:styleId="09NADPIS1-NESLOVAN">
    <w:name w:val="09_NADPIS 1 - NEČÍSLOVANÝ"/>
    <w:basedOn w:val="08NADPIS1-slovan"/>
    <w:qFormat/>
    <w:rsid w:val="0047031E"/>
    <w:pPr>
      <w:numPr>
        <w:numId w:val="0"/>
      </w:numPr>
    </w:pPr>
  </w:style>
  <w:style w:type="paragraph" w:customStyle="1" w:styleId="11titulekobrzektabulka">
    <w:name w:val="11_titulek obrázek_tabulka"/>
    <w:basedOn w:val="Normln"/>
    <w:next w:val="Normln"/>
    <w:link w:val="11titulekobrzektabulkaChar"/>
    <w:qFormat/>
    <w:rsid w:val="00987032"/>
    <w:pPr>
      <w:spacing w:before="160" w:after="200"/>
      <w:ind w:left="708" w:hanging="708"/>
    </w:pPr>
    <w:rPr>
      <w:rFonts w:eastAsia="Times New Roman" w:cs="Calibri"/>
      <w:i/>
      <w:sz w:val="18"/>
      <w:szCs w:val="24"/>
      <w:lang w:val="en-GB"/>
    </w:rPr>
  </w:style>
  <w:style w:type="character" w:customStyle="1" w:styleId="11titulekobrzektabulkaChar">
    <w:name w:val="11_titulek obrázek_tabulka Char"/>
    <w:link w:val="11titulekobrzektabulka"/>
    <w:rsid w:val="00987032"/>
    <w:rPr>
      <w:rFonts w:ascii="Tahoma" w:eastAsia="Times New Roman" w:hAnsi="Tahoma" w:cs="Calibri"/>
      <w:i/>
      <w:sz w:val="18"/>
      <w:szCs w:val="24"/>
      <w:lang w:val="en-GB"/>
    </w:rPr>
  </w:style>
  <w:style w:type="paragraph" w:customStyle="1" w:styleId="12tabulka-text">
    <w:name w:val="12_tabulka - text"/>
    <w:basedOn w:val="Normln"/>
    <w:qFormat/>
    <w:rsid w:val="00024876"/>
    <w:pPr>
      <w:jc w:val="center"/>
    </w:pPr>
    <w:rPr>
      <w:rFonts w:ascii="Calibri" w:eastAsia="Times New Roman" w:hAnsi="Calibri" w:cs="Calibri"/>
      <w:sz w:val="20"/>
      <w:szCs w:val="24"/>
      <w:lang w:val="en-GB"/>
    </w:rPr>
  </w:style>
  <w:style w:type="paragraph" w:customStyle="1" w:styleId="13normlnsodrkami">
    <w:name w:val="13_normální s odrážkami"/>
    <w:basedOn w:val="Normln"/>
    <w:qFormat/>
    <w:rsid w:val="00EE5F28"/>
    <w:pPr>
      <w:numPr>
        <w:numId w:val="2"/>
      </w:numPr>
      <w:ind w:left="714" w:hanging="357"/>
    </w:pPr>
  </w:style>
  <w:style w:type="character" w:styleId="Sledovanodkaz">
    <w:name w:val="FollowedHyperlink"/>
    <w:uiPriority w:val="99"/>
    <w:semiHidden/>
    <w:unhideWhenUsed/>
    <w:rsid w:val="006B783E"/>
    <w:rPr>
      <w:color w:val="954F72"/>
      <w:u w:val="single"/>
    </w:rPr>
  </w:style>
  <w:style w:type="table" w:styleId="Mkatabulky">
    <w:name w:val="Table Grid"/>
    <w:basedOn w:val="Normlntabulka"/>
    <w:uiPriority w:val="39"/>
    <w:rsid w:val="00B7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3F43B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A66E1"/>
    <w:rPr>
      <w:sz w:val="24"/>
      <w:szCs w:val="22"/>
      <w:lang w:eastAsia="en-US"/>
    </w:rPr>
  </w:style>
  <w:style w:type="character" w:customStyle="1" w:styleId="Nevyeenzmnka2">
    <w:name w:val="Nevyřešená zmínka2"/>
    <w:uiPriority w:val="99"/>
    <w:semiHidden/>
    <w:unhideWhenUsed/>
    <w:rsid w:val="00881B8B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5C1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4C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C14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4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4C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96BF1"/>
    <w:pPr>
      <w:ind w:left="720"/>
      <w:contextualSpacing/>
    </w:pPr>
  </w:style>
  <w:style w:type="character" w:customStyle="1" w:styleId="Nevyeenzmnka3">
    <w:name w:val="Nevyřešená zmínka3"/>
    <w:uiPriority w:val="99"/>
    <w:semiHidden/>
    <w:unhideWhenUsed/>
    <w:rsid w:val="00D201E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9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watres.2009.12.040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ava.petra\Documents\ENVI-PUR_Zalohovane\Konference\2022\Nov&#233;%20trendy%20v%20&#269;ist&#237;renstv&#237;\Pokyny%20pro%20autory_Nov&#233;%20trend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Pokyny pro autory_Nové trendy</Template>
  <TotalTime>3</TotalTime>
  <Pages>3</Pages>
  <Words>744</Words>
  <Characters>4351</Characters>
  <Application>Microsoft Office Word</Application>
  <DocSecurity>0</DocSecurity>
  <Lines>135</Lines>
  <Paragraphs>82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5013</CharactersWithSpaces>
  <SharedDoc>false</SharedDoc>
  <HLinks>
    <vt:vector size="18" baseType="variant">
      <vt:variant>
        <vt:i4>3276909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http://dx.doi.org/10.1016/j.watres.2009.12.040</vt:lpwstr>
      </vt:variant>
      <vt:variant>
        <vt:lpwstr/>
      </vt:variant>
      <vt:variant>
        <vt:i4>589948</vt:i4>
      </vt:variant>
      <vt:variant>
        <vt:i4>6</vt:i4>
      </vt:variant>
      <vt:variant>
        <vt:i4>0</vt:i4>
      </vt:variant>
      <vt:variant>
        <vt:i4>5</vt:i4>
      </vt:variant>
      <vt:variant>
        <vt:lpwstr>mailto:marketing@envi-pur.cz</vt:lpwstr>
      </vt:variant>
      <vt:variant>
        <vt:lpwstr/>
      </vt:variant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mailto:dobias.pavel@envi-pur.cz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Volavá</dc:creator>
  <cp:keywords/>
  <cp:lastModifiedBy>Petra Volavá</cp:lastModifiedBy>
  <cp:revision>3</cp:revision>
  <cp:lastPrinted>2019-04-29T05:22:00Z</cp:lastPrinted>
  <dcterms:created xsi:type="dcterms:W3CDTF">2025-03-11T12:52:00Z</dcterms:created>
  <dcterms:modified xsi:type="dcterms:W3CDTF">2025-03-11T13:38:00Z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41e8a331-d089-4d8d-b984-f4f91c87eeba</vt:lpwstr>
  </property>
</Properties>
</file>